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6E19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E400F8" w:rsidRPr="00E400F8">
        <w:rPr>
          <w:rFonts w:ascii="Calibri" w:hAnsi="Calibri"/>
          <w:b/>
        </w:rPr>
        <w:t>S5eCPM0</w:t>
      </w:r>
      <w:r w:rsidR="00434801">
        <w:rPr>
          <w:rFonts w:ascii="Calibri" w:hAnsi="Calibri"/>
          <w:b/>
        </w:rPr>
        <w:t>1</w:t>
      </w:r>
      <w:bookmarkStart w:id="0" w:name="_GoBack"/>
      <w:bookmarkEnd w:id="0"/>
      <w:r w:rsidR="009A7538">
        <w:rPr>
          <w:rFonts w:ascii="Calibri" w:hAnsi="Calibri"/>
          <w:b/>
        </w:rPr>
        <w:t>12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CC3108">
        <w:rPr>
          <w:rFonts w:ascii="Calibri" w:hAnsi="Calibri"/>
          <w:b/>
        </w:rPr>
        <w:t xml:space="preserve">Yuval Stein, </w:t>
      </w:r>
      <w:r w:rsidR="002C39DF">
        <w:rPr>
          <w:rFonts w:ascii="Calibri" w:hAnsi="Calibri"/>
          <w:b/>
        </w:rPr>
        <w:t>TEOCO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</w:p>
    <w:p w:rsidR="00197139" w:rsidRPr="00716774" w:rsidRDefault="00197139" w:rsidP="00CF22F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CF22FD">
        <w:rPr>
          <w:rFonts w:ascii="Calibri" w:hAnsi="Calibri" w:cs="Arial"/>
          <w:b/>
        </w:rPr>
        <w:t>Gauge Formula</w:t>
      </w:r>
    </w:p>
    <w:p w:rsidR="00197139" w:rsidRPr="00716774" w:rsidRDefault="00197139" w:rsidP="00CF22F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F415BE">
        <w:rPr>
          <w:rFonts w:ascii="Calibri" w:hAnsi="Calibri" w:cs="Arial"/>
          <w:b/>
        </w:rPr>
        <w:t>4</w:t>
      </w:r>
      <w:r w:rsidR="00F57D59" w:rsidRPr="00F57D59">
        <w:rPr>
          <w:rFonts w:ascii="Calibri" w:hAnsi="Calibri" w:cs="Arial"/>
          <w:b/>
        </w:rPr>
        <w:t>-</w:t>
      </w:r>
      <w:r w:rsidR="009A7538">
        <w:rPr>
          <w:rFonts w:ascii="Calibri" w:hAnsi="Calibri" w:cs="Arial"/>
          <w:b/>
        </w:rPr>
        <w:t>10</w:t>
      </w:r>
      <w:r w:rsidR="00F57D59" w:rsidRPr="00F57D59">
        <w:rPr>
          <w:rFonts w:ascii="Calibri" w:hAnsi="Calibri" w:cs="Arial"/>
          <w:b/>
        </w:rPr>
        <w:t>-</w:t>
      </w:r>
      <w:r w:rsidR="00CF22FD">
        <w:rPr>
          <w:rFonts w:ascii="Calibri" w:hAnsi="Calibri" w:cs="Arial"/>
          <w:b/>
        </w:rPr>
        <w:t>0</w:t>
      </w:r>
      <w:r w:rsidR="009A7538">
        <w:rPr>
          <w:rFonts w:ascii="Calibri" w:hAnsi="Calibri" w:cs="Arial"/>
          <w:b/>
        </w:rPr>
        <w:t>8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475AB4" w:rsidP="00B536CB">
      <w:pPr>
        <w:keepNext/>
        <w:spacing w:after="0"/>
        <w:outlineLvl w:val="0"/>
        <w:rPr>
          <w:rFonts w:ascii="Calibri" w:hAnsi="Calibri"/>
          <w:b/>
        </w:rPr>
      </w:pPr>
      <w:r>
        <w:rPr>
          <w:rFonts w:ascii="Calibri" w:hAnsi="Calibri"/>
          <w:iCs/>
        </w:rPr>
        <w:t xml:space="preserve">The recent draft of </w:t>
      </w:r>
      <w:r w:rsidR="00EA0C38">
        <w:rPr>
          <w:rFonts w:ascii="Calibri" w:hAnsi="Calibri"/>
          <w:iCs/>
        </w:rPr>
        <w:t xml:space="preserve">the </w:t>
      </w:r>
      <w:r>
        <w:rPr>
          <w:rFonts w:ascii="Calibri" w:hAnsi="Calibri"/>
          <w:iCs/>
        </w:rPr>
        <w:t>PM2 document – version 0.</w:t>
      </w:r>
      <w:r w:rsidR="00AB5F5A">
        <w:rPr>
          <w:rFonts w:ascii="Calibri" w:hAnsi="Calibri"/>
          <w:iCs/>
        </w:rPr>
        <w:t>7</w:t>
      </w:r>
      <w:r>
        <w:rPr>
          <w:rFonts w:ascii="Calibri" w:hAnsi="Calibri"/>
          <w:iCs/>
        </w:rPr>
        <w:t xml:space="preserve"> </w:t>
      </w:r>
      <w:r w:rsidR="00AB5F5A">
        <w:rPr>
          <w:rFonts w:ascii="Calibri" w:hAnsi="Calibri"/>
          <w:iCs/>
        </w:rPr>
        <w:t xml:space="preserve">specifies a Metadata property named </w:t>
      </w:r>
      <w:r w:rsidR="00AB5F5A">
        <w:t>Counter::gaugeFormula. It was suggested that Excel functions may p</w:t>
      </w:r>
      <w:r w:rsidR="0050335D">
        <w:t xml:space="preserve">rovide a good baseline </w:t>
      </w:r>
      <w:r w:rsidR="005122A0">
        <w:t>of</w:t>
      </w:r>
      <w:r w:rsidR="0050335D">
        <w:t xml:space="preserve"> possible values for this property. The list of these values will be presented in </w:t>
      </w:r>
      <w:r w:rsidR="00B536CB">
        <w:t>the</w:t>
      </w:r>
      <w:r w:rsidR="0050335D">
        <w:t xml:space="preserve"> contribution.</w:t>
      </w:r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080255" w:rsidRDefault="00080255" w:rsidP="008C4317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7229A8">
        <w:rPr>
          <w:rFonts w:ascii="Calibri" w:hAnsi="Calibri"/>
          <w:iCs/>
        </w:rPr>
        <w:t>S5eCPM0</w:t>
      </w:r>
      <w:r w:rsidR="008C4317">
        <w:rPr>
          <w:rFonts w:ascii="Calibri" w:hAnsi="Calibri"/>
          <w:iCs/>
        </w:rPr>
        <w:t>103</w:t>
      </w:r>
      <w:r>
        <w:rPr>
          <w:rFonts w:ascii="Calibri" w:hAnsi="Calibri"/>
          <w:iCs/>
        </w:rPr>
        <w:t xml:space="preserve">, </w:t>
      </w:r>
      <w:r w:rsidRPr="00691B9A">
        <w:rPr>
          <w:rFonts w:ascii="Calibri" w:hAnsi="Calibri"/>
          <w:iCs/>
        </w:rPr>
        <w:t>PM2: Metadefinitions for Measurements and KPIs V0.</w:t>
      </w:r>
      <w:r w:rsidR="008C4317">
        <w:rPr>
          <w:rFonts w:ascii="Calibri" w:hAnsi="Calibri"/>
          <w:iCs/>
        </w:rPr>
        <w:t>7</w:t>
      </w:r>
    </w:p>
    <w:p w:rsidR="004240D9" w:rsidRDefault="004240D9" w:rsidP="008C4317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 xml:space="preserve">Excel documentation: </w:t>
      </w:r>
    </w:p>
    <w:p w:rsidR="004240D9" w:rsidRPr="00171EC7" w:rsidRDefault="00EC294C" w:rsidP="004240D9">
      <w:pPr>
        <w:overflowPunct/>
        <w:autoSpaceDE/>
        <w:autoSpaceDN/>
        <w:adjustRightInd/>
        <w:spacing w:after="0" w:line="250" w:lineRule="atLeast"/>
        <w:ind w:left="720"/>
        <w:jc w:val="both"/>
        <w:textAlignment w:val="auto"/>
        <w:rPr>
          <w:rFonts w:ascii="Calibri" w:hAnsi="Calibri"/>
          <w:iCs/>
        </w:rPr>
      </w:pPr>
      <w:hyperlink r:id="rId8" w:history="1">
        <w:r w:rsidR="004240D9">
          <w:rPr>
            <w:rStyle w:val="Hyperlink"/>
          </w:rPr>
          <w:t>http://office.microsoft.com/en-us/excel-help/excel-functions-by-category-HP005204211.aspx</w:t>
        </w:r>
      </w:hyperlink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1135EF" w:rsidRDefault="001135EF" w:rsidP="001135EF">
      <w:r>
        <w:rPr>
          <w:rFonts w:ascii="Calibri" w:hAnsi="Calibri"/>
          <w:iCs/>
        </w:rPr>
        <w:t>Excel</w:t>
      </w:r>
      <w:r>
        <w:t xml:space="preserve"> is proposing several categories of functions. The AGGREGATE function in Excel supports the following functions: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AVERAGE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COUNT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COUNTA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MAX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MIN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PRODUCT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STDEV.S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STDEV.P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SUM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VAR.S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VAR.P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MEDIAN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MODE.SNGL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LARGE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SMALL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PERCENTILE.INC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QUARTILE.INC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PERCENTILE.EXC</w:t>
      </w:r>
    </w:p>
    <w:p w:rsidR="001135EF" w:rsidRDefault="001135EF" w:rsidP="001135EF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QUARTILE.EXC</w:t>
      </w:r>
    </w:p>
    <w:p w:rsidR="00403718" w:rsidRPr="002F71A6" w:rsidRDefault="00403718" w:rsidP="00593566">
      <w:pPr>
        <w:keepNext/>
        <w:tabs>
          <w:tab w:val="left" w:pos="2127"/>
        </w:tabs>
        <w:spacing w:after="0"/>
        <w:outlineLvl w:val="0"/>
        <w:rPr>
          <w:rFonts w:ascii="Calibri" w:hAnsi="Calibri"/>
          <w:iCs/>
        </w:rPr>
      </w:pPr>
    </w:p>
    <w:p w:rsidR="0032441C" w:rsidRDefault="0032441C" w:rsidP="00AC51F3">
      <w:pPr>
        <w:overflowPunct/>
        <w:spacing w:after="0"/>
        <w:textAlignment w:val="auto"/>
      </w:pPr>
      <w:r>
        <w:t>Following are proposed texts to describe the formulae:</w:t>
      </w:r>
    </w:p>
    <w:p w:rsidR="0032441C" w:rsidRDefault="0032441C" w:rsidP="00E814EA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AVERAGE – The average (arithmetic mean) of a set of numbers</w:t>
      </w:r>
    </w:p>
    <w:p w:rsidR="0032441C" w:rsidRDefault="0032441C" w:rsidP="008752EF">
      <w:pPr>
        <w:pStyle w:val="ListParagraph"/>
        <w:numPr>
          <w:ilvl w:val="0"/>
          <w:numId w:val="45"/>
        </w:numPr>
        <w:overflowPunct/>
        <w:spacing w:after="0"/>
        <w:textAlignment w:val="auto"/>
      </w:pPr>
      <w:r>
        <w:t xml:space="preserve">COUNT – The </w:t>
      </w:r>
      <w:r w:rsidR="00747B57">
        <w:t xml:space="preserve">number of items </w:t>
      </w:r>
      <w:r w:rsidR="008752EF">
        <w:t>in</w:t>
      </w:r>
      <w:r w:rsidR="00747B57">
        <w:t xml:space="preserve"> a set of numbers</w:t>
      </w:r>
    </w:p>
    <w:p w:rsidR="001F4E17" w:rsidRDefault="001F4E17" w:rsidP="008752EF">
      <w:pPr>
        <w:pStyle w:val="ListParagraph"/>
        <w:numPr>
          <w:ilvl w:val="0"/>
          <w:numId w:val="45"/>
        </w:numPr>
        <w:overflowPunct/>
        <w:spacing w:after="0"/>
        <w:textAlignment w:val="auto"/>
      </w:pPr>
      <w:r>
        <w:t xml:space="preserve">MAX </w:t>
      </w:r>
      <w:r w:rsidR="00EA5C20">
        <w:t>–</w:t>
      </w:r>
      <w:r>
        <w:t xml:space="preserve"> </w:t>
      </w:r>
      <w:r w:rsidR="00EA5C20">
        <w:t xml:space="preserve">The largest number </w:t>
      </w:r>
      <w:r w:rsidR="008752EF">
        <w:t>in</w:t>
      </w:r>
      <w:r w:rsidR="00EA5C20">
        <w:t xml:space="preserve"> a set of numbers</w:t>
      </w:r>
    </w:p>
    <w:p w:rsidR="00EA5C20" w:rsidRDefault="00EA5C20" w:rsidP="008752EF">
      <w:pPr>
        <w:pStyle w:val="ListParagraph"/>
        <w:numPr>
          <w:ilvl w:val="0"/>
          <w:numId w:val="45"/>
        </w:numPr>
        <w:overflowPunct/>
        <w:spacing w:after="0"/>
        <w:textAlignment w:val="auto"/>
      </w:pPr>
      <w:r>
        <w:t xml:space="preserve">MIN – The smallest number </w:t>
      </w:r>
      <w:r w:rsidR="008752EF">
        <w:t>in</w:t>
      </w:r>
      <w:r>
        <w:t xml:space="preserve"> a set of numbers </w:t>
      </w:r>
    </w:p>
    <w:p w:rsidR="0032441C" w:rsidRDefault="0032441C" w:rsidP="008752EF">
      <w:pPr>
        <w:pStyle w:val="ListParagraph"/>
        <w:numPr>
          <w:ilvl w:val="0"/>
          <w:numId w:val="45"/>
        </w:numPr>
        <w:overflowPunct/>
        <w:spacing w:after="0"/>
        <w:textAlignment w:val="auto"/>
      </w:pPr>
      <w:r>
        <w:t xml:space="preserve">SUM – The result of </w:t>
      </w:r>
      <w:r w:rsidR="00CA6FB2">
        <w:t xml:space="preserve">adding all the numbers </w:t>
      </w:r>
      <w:r w:rsidR="008752EF">
        <w:t>in</w:t>
      </w:r>
      <w:r w:rsidR="00CA6FB2">
        <w:t xml:space="preserve"> a set of numbers</w:t>
      </w:r>
    </w:p>
    <w:p w:rsidR="00E814EA" w:rsidRDefault="00E814EA" w:rsidP="008752EF">
      <w:pPr>
        <w:pStyle w:val="ListParagraph"/>
        <w:numPr>
          <w:ilvl w:val="0"/>
          <w:numId w:val="45"/>
        </w:numPr>
        <w:overflowPunct/>
        <w:spacing w:after="0"/>
        <w:textAlignment w:val="auto"/>
      </w:pPr>
      <w:r>
        <w:t xml:space="preserve">PRODUCT – The result of multiplying all numbers </w:t>
      </w:r>
      <w:r w:rsidR="008752EF">
        <w:t>in</w:t>
      </w:r>
      <w:r>
        <w:t xml:space="preserve"> a set of numbers</w:t>
      </w:r>
    </w:p>
    <w:p w:rsidR="000C61CE" w:rsidRDefault="004A1795" w:rsidP="000C61CE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lastRenderedPageBreak/>
        <w:t>STDEV-</w:t>
      </w:r>
      <w:r w:rsidR="000C61CE">
        <w:t>S</w:t>
      </w:r>
      <w:r>
        <w:t>AMPLE</w:t>
      </w:r>
      <w:r w:rsidR="000C61CE">
        <w:t xml:space="preserve"> – A Standard Deviation calculation assuming that</w:t>
      </w:r>
      <w:r w:rsidR="009B0AA2">
        <w:t xml:space="preserve"> a set of numbers represents a</w:t>
      </w:r>
      <w:r w:rsidR="000C61CE">
        <w:t xml:space="preserve"> sample of a population. The formula is: </w:t>
      </w:r>
      <w:proofErr w:type="gramStart"/>
      <w:r w:rsidR="000C61CE" w:rsidRPr="000C61CE">
        <w:t>√[</w:t>
      </w:r>
      <w:proofErr w:type="gramEnd"/>
      <w:r w:rsidR="000C61CE" w:rsidRPr="000C61CE">
        <w:t>∑(x - x̃)²/(n-1)]</w:t>
      </w:r>
      <w:r w:rsidR="000C61CE">
        <w:t xml:space="preserve"> where </w:t>
      </w:r>
      <w:r w:rsidR="000C61CE" w:rsidRPr="000C61CE">
        <w:t>x̃ is the average value of x for the sample population</w:t>
      </w:r>
      <w:r w:rsidR="000C61CE">
        <w:t xml:space="preserve"> and </w:t>
      </w:r>
      <w:r w:rsidR="000C61CE" w:rsidRPr="000C61CE">
        <w:t>n is the population size</w:t>
      </w:r>
      <w:r w:rsidR="000C61CE">
        <w:t>.</w:t>
      </w:r>
    </w:p>
    <w:p w:rsidR="00E814EA" w:rsidRDefault="004A1795" w:rsidP="009B0AA2">
      <w:pPr>
        <w:pStyle w:val="NormalWeb"/>
        <w:numPr>
          <w:ilvl w:val="0"/>
          <w:numId w:val="46"/>
        </w:numPr>
        <w:rPr>
          <w:sz w:val="20"/>
          <w:szCs w:val="20"/>
          <w:lang w:val="en-GB" w:eastAsia="en-GB" w:bidi="ar-SA"/>
        </w:rPr>
      </w:pPr>
      <w:r>
        <w:rPr>
          <w:sz w:val="20"/>
          <w:szCs w:val="20"/>
          <w:lang w:val="en-GB" w:eastAsia="en-GB" w:bidi="ar-SA"/>
        </w:rPr>
        <w:t>STDEV-</w:t>
      </w:r>
      <w:r w:rsidR="009B0AA2" w:rsidRPr="004A1795">
        <w:rPr>
          <w:sz w:val="20"/>
          <w:szCs w:val="20"/>
          <w:lang w:val="en-GB" w:eastAsia="en-GB" w:bidi="ar-SA"/>
        </w:rPr>
        <w:t>P</w:t>
      </w:r>
      <w:r>
        <w:rPr>
          <w:sz w:val="20"/>
          <w:szCs w:val="20"/>
          <w:lang w:val="en-GB" w:eastAsia="en-GB" w:bidi="ar-SA"/>
        </w:rPr>
        <w:t xml:space="preserve">OPULATION - </w:t>
      </w:r>
      <w:r w:rsidR="000C61CE" w:rsidRPr="009B0AA2">
        <w:rPr>
          <w:sz w:val="20"/>
          <w:szCs w:val="20"/>
          <w:lang w:val="en-GB" w:eastAsia="en-GB" w:bidi="ar-SA"/>
        </w:rPr>
        <w:t xml:space="preserve">A Standard Deviation calculation assuming that </w:t>
      </w:r>
      <w:r w:rsidR="009B0AA2" w:rsidRPr="009B0AA2">
        <w:rPr>
          <w:sz w:val="20"/>
          <w:szCs w:val="20"/>
          <w:lang w:val="en-GB" w:eastAsia="en-GB" w:bidi="ar-SA"/>
        </w:rPr>
        <w:t>a set of numbers represents an entire</w:t>
      </w:r>
      <w:r w:rsidR="000C61CE" w:rsidRPr="009B0AA2">
        <w:rPr>
          <w:sz w:val="20"/>
          <w:szCs w:val="20"/>
          <w:lang w:val="en-GB" w:eastAsia="en-GB" w:bidi="ar-SA"/>
        </w:rPr>
        <w:t xml:space="preserve"> population. The formula is: </w:t>
      </w:r>
      <w:r w:rsidR="009B0AA2" w:rsidRPr="009B0AA2">
        <w:rPr>
          <w:sz w:val="20"/>
          <w:szCs w:val="20"/>
          <w:lang w:val="en-GB" w:eastAsia="en-GB" w:bidi="ar-SA"/>
        </w:rPr>
        <w:t xml:space="preserve"> </w:t>
      </w:r>
      <w:r w:rsidR="009B0AA2" w:rsidRPr="009B0AA2">
        <w:rPr>
          <w:noProof/>
          <w:sz w:val="20"/>
          <w:szCs w:val="20"/>
          <w:lang w:val="en-GB" w:eastAsia="en-GB" w:bidi="ar-SA"/>
        </w:rPr>
        <w:drawing>
          <wp:inline distT="0" distB="0" distL="0" distR="0">
            <wp:extent cx="527050" cy="301172"/>
            <wp:effectExtent l="0" t="0" r="6350" b="3810"/>
            <wp:docPr id="1" name="Picture 1" descr="Form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ormul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80" cy="303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0AA2" w:rsidRPr="009B0AA2">
        <w:rPr>
          <w:sz w:val="20"/>
          <w:szCs w:val="20"/>
          <w:lang w:val="en-GB" w:eastAsia="en-GB" w:bidi="ar-SA"/>
        </w:rPr>
        <w:t xml:space="preserve"> where x is the sample mean and n is the sample size.</w:t>
      </w:r>
    </w:p>
    <w:p w:rsidR="00C1659A" w:rsidRPr="00C1659A" w:rsidRDefault="00B35F48" w:rsidP="00C1659A">
      <w:pPr>
        <w:pStyle w:val="NormalWeb"/>
        <w:numPr>
          <w:ilvl w:val="0"/>
          <w:numId w:val="47"/>
        </w:numPr>
        <w:rPr>
          <w:rFonts w:ascii="Segoe UI Light" w:hAnsi="Segoe UI Light"/>
          <w:color w:val="363636"/>
          <w:sz w:val="21"/>
          <w:szCs w:val="21"/>
        </w:rPr>
      </w:pPr>
      <w:r>
        <w:rPr>
          <w:sz w:val="20"/>
          <w:szCs w:val="20"/>
          <w:lang w:val="en-GB" w:eastAsia="en-GB" w:bidi="ar-SA"/>
        </w:rPr>
        <w:t xml:space="preserve">VARIANCE-SAMPLE – An estimation of a mathematical variance based on a sample of the population. The formula is: </w:t>
      </w:r>
      <w:r w:rsidR="00C1659A">
        <w:rPr>
          <w:rFonts w:ascii="Segoe UI Light" w:hAnsi="Segoe UI Light"/>
          <w:noProof/>
          <w:color w:val="363636"/>
          <w:sz w:val="21"/>
          <w:szCs w:val="21"/>
          <w:lang w:val="en-GB" w:eastAsia="en-GB" w:bidi="ar-SA"/>
        </w:rPr>
        <w:drawing>
          <wp:inline distT="0" distB="0" distL="0" distR="0">
            <wp:extent cx="476250" cy="304967"/>
            <wp:effectExtent l="0" t="0" r="0" b="0"/>
            <wp:docPr id="2" name="Picture 2" descr="Formu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ormul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04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39E2" w:rsidRPr="002F39E2">
        <w:rPr>
          <w:sz w:val="20"/>
          <w:szCs w:val="20"/>
          <w:lang w:val="en-GB" w:eastAsia="en-GB" w:bidi="ar-SA"/>
        </w:rPr>
        <w:t xml:space="preserve"> </w:t>
      </w:r>
      <w:r w:rsidR="002F39E2" w:rsidRPr="009B0AA2">
        <w:rPr>
          <w:sz w:val="20"/>
          <w:szCs w:val="20"/>
          <w:lang w:val="en-GB" w:eastAsia="en-GB" w:bidi="ar-SA"/>
        </w:rPr>
        <w:t>where x is the sample mean and n is the sample size.</w:t>
      </w:r>
    </w:p>
    <w:p w:rsidR="009C5585" w:rsidRPr="009C5585" w:rsidRDefault="009C5585" w:rsidP="009C5585">
      <w:pPr>
        <w:pStyle w:val="NormalWeb"/>
        <w:numPr>
          <w:ilvl w:val="0"/>
          <w:numId w:val="48"/>
        </w:numPr>
        <w:rPr>
          <w:rFonts w:ascii="Segoe UI Light" w:hAnsi="Segoe UI Light"/>
          <w:color w:val="363636"/>
          <w:sz w:val="21"/>
          <w:szCs w:val="21"/>
        </w:rPr>
      </w:pPr>
      <w:r>
        <w:rPr>
          <w:sz w:val="20"/>
          <w:szCs w:val="20"/>
          <w:lang w:val="en-GB" w:eastAsia="en-GB" w:bidi="ar-SA"/>
        </w:rPr>
        <w:t xml:space="preserve">VARIANCE-POPULATION – A calculation of the mathematical variance of an entire population. The formula is: </w:t>
      </w:r>
      <w:r>
        <w:rPr>
          <w:rFonts w:ascii="Segoe UI Light" w:hAnsi="Segoe UI Light"/>
          <w:noProof/>
          <w:color w:val="363636"/>
          <w:sz w:val="21"/>
          <w:szCs w:val="21"/>
          <w:lang w:val="en-GB" w:eastAsia="en-GB" w:bidi="ar-SA"/>
        </w:rPr>
        <w:drawing>
          <wp:inline distT="0" distB="0" distL="0" distR="0">
            <wp:extent cx="514350" cy="315829"/>
            <wp:effectExtent l="0" t="0" r="0" b="8255"/>
            <wp:docPr id="4" name="Picture 4" descr="Equ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qu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15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585">
        <w:rPr>
          <w:sz w:val="20"/>
          <w:szCs w:val="20"/>
          <w:lang w:val="en-GB" w:eastAsia="en-GB" w:bidi="ar-SA"/>
        </w:rPr>
        <w:t xml:space="preserve">where x is the </w:t>
      </w:r>
      <w:r>
        <w:rPr>
          <w:sz w:val="20"/>
          <w:szCs w:val="20"/>
          <w:lang w:val="en-GB" w:eastAsia="en-GB" w:bidi="ar-SA"/>
        </w:rPr>
        <w:t>average</w:t>
      </w:r>
      <w:r w:rsidRPr="009C5585">
        <w:rPr>
          <w:sz w:val="20"/>
          <w:szCs w:val="20"/>
          <w:lang w:val="en-GB" w:eastAsia="en-GB" w:bidi="ar-SA"/>
        </w:rPr>
        <w:t xml:space="preserve"> and n is the sample size.</w:t>
      </w:r>
    </w:p>
    <w:p w:rsidR="00E6721F" w:rsidRDefault="001A1BDE" w:rsidP="001A1BDE">
      <w:pPr>
        <w:pStyle w:val="NormalWeb"/>
        <w:numPr>
          <w:ilvl w:val="0"/>
          <w:numId w:val="46"/>
        </w:numPr>
        <w:rPr>
          <w:sz w:val="20"/>
          <w:szCs w:val="20"/>
          <w:lang w:val="en-GB" w:eastAsia="en-GB" w:bidi="ar-SA"/>
        </w:rPr>
      </w:pPr>
      <w:r>
        <w:rPr>
          <w:sz w:val="20"/>
          <w:szCs w:val="20"/>
          <w:lang w:val="en-GB" w:eastAsia="en-GB" w:bidi="ar-SA"/>
        </w:rPr>
        <w:t xml:space="preserve">MEDIAN - </w:t>
      </w:r>
      <w:r w:rsidRPr="001A1BDE">
        <w:rPr>
          <w:sz w:val="20"/>
          <w:szCs w:val="20"/>
          <w:lang w:val="en-GB" w:eastAsia="en-GB" w:bidi="ar-SA"/>
        </w:rPr>
        <w:t xml:space="preserve">The middle </w:t>
      </w:r>
      <w:r w:rsidR="00C1608A">
        <w:rPr>
          <w:sz w:val="20"/>
          <w:szCs w:val="20"/>
          <w:lang w:val="en-GB" w:eastAsia="en-GB" w:bidi="ar-SA"/>
        </w:rPr>
        <w:t xml:space="preserve">number </w:t>
      </w:r>
      <w:r w:rsidRPr="001A1BDE">
        <w:rPr>
          <w:sz w:val="20"/>
          <w:szCs w:val="20"/>
          <w:lang w:val="en-GB" w:eastAsia="en-GB" w:bidi="ar-SA"/>
        </w:rPr>
        <w:t>of a set of numbers.</w:t>
      </w:r>
      <w:r>
        <w:rPr>
          <w:sz w:val="20"/>
          <w:szCs w:val="20"/>
          <w:lang w:val="en-GB" w:eastAsia="en-GB" w:bidi="ar-SA"/>
        </w:rPr>
        <w:t xml:space="preserve"> </w:t>
      </w:r>
      <w:r w:rsidRPr="001A1BDE">
        <w:rPr>
          <w:sz w:val="20"/>
          <w:szCs w:val="20"/>
          <w:lang w:val="en-GB" w:eastAsia="en-GB" w:bidi="ar-SA"/>
        </w:rPr>
        <w:t>If there is an even number of numbers in the set, then MEDIAN calculates the average of the two numbers in the middle.</w:t>
      </w:r>
    </w:p>
    <w:p w:rsidR="003C5A71" w:rsidRDefault="00C1608A" w:rsidP="008752EF">
      <w:pPr>
        <w:pStyle w:val="NormalWeb"/>
        <w:numPr>
          <w:ilvl w:val="0"/>
          <w:numId w:val="46"/>
        </w:numPr>
        <w:rPr>
          <w:sz w:val="20"/>
          <w:szCs w:val="20"/>
          <w:lang w:val="en-GB" w:eastAsia="en-GB" w:bidi="ar-SA"/>
        </w:rPr>
      </w:pPr>
      <w:r>
        <w:rPr>
          <w:sz w:val="20"/>
          <w:szCs w:val="20"/>
          <w:lang w:val="en-GB" w:eastAsia="en-GB" w:bidi="ar-SA"/>
        </w:rPr>
        <w:t>MODE - T</w:t>
      </w:r>
      <w:r w:rsidRPr="00C1608A">
        <w:rPr>
          <w:sz w:val="20"/>
          <w:szCs w:val="20"/>
          <w:lang w:val="en-GB" w:eastAsia="en-GB" w:bidi="ar-SA"/>
        </w:rPr>
        <w:t xml:space="preserve">he most frequently </w:t>
      </w:r>
      <w:proofErr w:type="gramStart"/>
      <w:r w:rsidRPr="00C1608A">
        <w:rPr>
          <w:sz w:val="20"/>
          <w:szCs w:val="20"/>
          <w:lang w:val="en-GB" w:eastAsia="en-GB" w:bidi="ar-SA"/>
        </w:rPr>
        <w:t>occurring</w:t>
      </w:r>
      <w:proofErr w:type="gramEnd"/>
      <w:r w:rsidRPr="00C1608A">
        <w:rPr>
          <w:sz w:val="20"/>
          <w:szCs w:val="20"/>
          <w:lang w:val="en-GB" w:eastAsia="en-GB" w:bidi="ar-SA"/>
        </w:rPr>
        <w:t xml:space="preserve"> number </w:t>
      </w:r>
      <w:r w:rsidR="008752EF">
        <w:rPr>
          <w:sz w:val="20"/>
          <w:szCs w:val="20"/>
          <w:lang w:val="en-GB" w:eastAsia="en-GB" w:bidi="ar-SA"/>
        </w:rPr>
        <w:t>in</w:t>
      </w:r>
      <w:r w:rsidRPr="00C1608A">
        <w:rPr>
          <w:sz w:val="20"/>
          <w:szCs w:val="20"/>
          <w:lang w:val="en-GB" w:eastAsia="en-GB" w:bidi="ar-SA"/>
        </w:rPr>
        <w:t xml:space="preserve"> a </w:t>
      </w:r>
      <w:r w:rsidR="008752EF">
        <w:rPr>
          <w:sz w:val="20"/>
          <w:szCs w:val="20"/>
          <w:lang w:val="en-GB" w:eastAsia="en-GB" w:bidi="ar-SA"/>
        </w:rPr>
        <w:t>set</w:t>
      </w:r>
      <w:r w:rsidRPr="00C1608A">
        <w:rPr>
          <w:sz w:val="20"/>
          <w:szCs w:val="20"/>
          <w:lang w:val="en-GB" w:eastAsia="en-GB" w:bidi="ar-SA"/>
        </w:rPr>
        <w:t xml:space="preserve"> of numbers.</w:t>
      </w:r>
    </w:p>
    <w:p w:rsidR="00825F15" w:rsidRDefault="00825F15" w:rsidP="008752EF">
      <w:pPr>
        <w:pStyle w:val="NormalWeb"/>
        <w:numPr>
          <w:ilvl w:val="0"/>
          <w:numId w:val="46"/>
        </w:numPr>
        <w:rPr>
          <w:sz w:val="20"/>
          <w:szCs w:val="20"/>
          <w:lang w:val="en-GB" w:eastAsia="en-GB" w:bidi="ar-SA"/>
        </w:rPr>
      </w:pPr>
      <w:r>
        <w:rPr>
          <w:sz w:val="20"/>
          <w:szCs w:val="20"/>
          <w:lang w:val="en-GB" w:eastAsia="en-GB" w:bidi="ar-SA"/>
        </w:rPr>
        <w:t>LARGE (n) – The nth largest number in a set of numbers.</w:t>
      </w:r>
    </w:p>
    <w:p w:rsidR="00825F15" w:rsidRPr="009B0AA2" w:rsidRDefault="00825F15" w:rsidP="00825F15">
      <w:pPr>
        <w:pStyle w:val="NormalWeb"/>
        <w:numPr>
          <w:ilvl w:val="0"/>
          <w:numId w:val="46"/>
        </w:numPr>
        <w:rPr>
          <w:sz w:val="20"/>
          <w:szCs w:val="20"/>
          <w:lang w:val="en-GB" w:eastAsia="en-GB" w:bidi="ar-SA"/>
        </w:rPr>
      </w:pPr>
      <w:r>
        <w:rPr>
          <w:sz w:val="20"/>
          <w:szCs w:val="20"/>
          <w:lang w:val="en-GB" w:eastAsia="en-GB" w:bidi="ar-SA"/>
        </w:rPr>
        <w:t>SMALL (n) – The nth smallest number in a set of numbers.</w:t>
      </w:r>
    </w:p>
    <w:p w:rsidR="00825F15" w:rsidRDefault="006B7065" w:rsidP="009B6E16">
      <w:pPr>
        <w:pStyle w:val="NormalWeb"/>
        <w:numPr>
          <w:ilvl w:val="0"/>
          <w:numId w:val="46"/>
        </w:numPr>
        <w:rPr>
          <w:sz w:val="20"/>
          <w:szCs w:val="20"/>
          <w:lang w:val="en-GB" w:eastAsia="en-GB" w:bidi="ar-SA"/>
        </w:rPr>
      </w:pPr>
      <w:r>
        <w:rPr>
          <w:sz w:val="20"/>
          <w:szCs w:val="20"/>
          <w:lang w:val="en-GB" w:eastAsia="en-GB" w:bidi="ar-SA"/>
        </w:rPr>
        <w:t>P</w:t>
      </w:r>
      <w:r w:rsidR="009B6E16">
        <w:rPr>
          <w:sz w:val="20"/>
          <w:szCs w:val="20"/>
          <w:lang w:val="en-GB" w:eastAsia="en-GB" w:bidi="ar-SA"/>
        </w:rPr>
        <w:t>ERCENTILE</w:t>
      </w:r>
      <w:r>
        <w:rPr>
          <w:sz w:val="20"/>
          <w:szCs w:val="20"/>
          <w:lang w:val="en-GB" w:eastAsia="en-GB" w:bidi="ar-SA"/>
        </w:rPr>
        <w:t xml:space="preserve"> (n) - T</w:t>
      </w:r>
      <w:r w:rsidRPr="006B7065">
        <w:rPr>
          <w:sz w:val="20"/>
          <w:szCs w:val="20"/>
          <w:lang w:val="en-GB" w:eastAsia="en-GB" w:bidi="ar-SA"/>
        </w:rPr>
        <w:t>he n-</w:t>
      </w:r>
      <w:proofErr w:type="spellStart"/>
      <w:r w:rsidRPr="006B7065">
        <w:rPr>
          <w:sz w:val="20"/>
          <w:szCs w:val="20"/>
          <w:lang w:val="en-GB" w:eastAsia="en-GB" w:bidi="ar-SA"/>
        </w:rPr>
        <w:t>th</w:t>
      </w:r>
      <w:proofErr w:type="spellEnd"/>
      <w:r w:rsidRPr="006B7065">
        <w:rPr>
          <w:sz w:val="20"/>
          <w:szCs w:val="20"/>
          <w:lang w:val="en-GB" w:eastAsia="en-GB" w:bidi="ar-SA"/>
        </w:rPr>
        <w:t xml:space="preserve"> percentile of values in a range, where </w:t>
      </w:r>
      <w:r>
        <w:rPr>
          <w:sz w:val="20"/>
          <w:szCs w:val="20"/>
          <w:lang w:val="en-GB" w:eastAsia="en-GB" w:bidi="ar-SA"/>
        </w:rPr>
        <w:t>n</w:t>
      </w:r>
      <w:r w:rsidRPr="006B7065">
        <w:rPr>
          <w:sz w:val="20"/>
          <w:szCs w:val="20"/>
          <w:lang w:val="en-GB" w:eastAsia="en-GB" w:bidi="ar-SA"/>
        </w:rPr>
        <w:t xml:space="preserve"> is in the range </w:t>
      </w:r>
      <w:r w:rsidR="009B6E16">
        <w:rPr>
          <w:sz w:val="20"/>
          <w:szCs w:val="20"/>
          <w:lang w:val="en-GB" w:eastAsia="en-GB" w:bidi="ar-SA"/>
        </w:rPr>
        <w:t>0</w:t>
      </w:r>
      <w:proofErr w:type="gramStart"/>
      <w:r w:rsidR="009B6E16">
        <w:rPr>
          <w:sz w:val="20"/>
          <w:szCs w:val="20"/>
          <w:lang w:val="en-GB" w:eastAsia="en-GB" w:bidi="ar-SA"/>
        </w:rPr>
        <w:t>..100</w:t>
      </w:r>
      <w:proofErr w:type="gramEnd"/>
      <w:r w:rsidR="009B6E16">
        <w:rPr>
          <w:sz w:val="20"/>
          <w:szCs w:val="20"/>
          <w:lang w:val="en-GB" w:eastAsia="en-GB" w:bidi="ar-SA"/>
        </w:rPr>
        <w:t>. This is a</w:t>
      </w:r>
      <w:r w:rsidR="009B6E16" w:rsidRPr="009B6E16">
        <w:rPr>
          <w:sz w:val="20"/>
          <w:szCs w:val="20"/>
          <w:lang w:val="en-GB" w:eastAsia="en-GB" w:bidi="ar-SA"/>
        </w:rPr>
        <w:t xml:space="preserve"> number below which a given </w:t>
      </w:r>
      <w:hyperlink r:id="rId12" w:tooltip="Percentage" w:history="1">
        <w:r w:rsidR="009B6E16" w:rsidRPr="009B6E16">
          <w:rPr>
            <w:sz w:val="20"/>
            <w:szCs w:val="20"/>
            <w:lang w:val="en-GB" w:eastAsia="en-GB" w:bidi="ar-SA"/>
          </w:rPr>
          <w:t>percentage</w:t>
        </w:r>
      </w:hyperlink>
      <w:r w:rsidR="009B6E16" w:rsidRPr="009B6E16">
        <w:rPr>
          <w:sz w:val="20"/>
          <w:szCs w:val="20"/>
          <w:lang w:val="en-GB" w:eastAsia="en-GB" w:bidi="ar-SA"/>
        </w:rPr>
        <w:t xml:space="preserve"> of numbers in a set of observations fall.</w:t>
      </w:r>
    </w:p>
    <w:p w:rsidR="004750C0" w:rsidRDefault="001135EF" w:rsidP="00AC51F3">
      <w:pPr>
        <w:overflowPunct/>
        <w:spacing w:after="0"/>
        <w:textAlignment w:val="auto"/>
        <w:rPr>
          <w:lang w:val="en-US" w:bidi="he-IL"/>
        </w:rPr>
      </w:pPr>
      <w:r>
        <w:t xml:space="preserve">Excel has several additional categories of functions that are probably less relevant to this </w:t>
      </w:r>
      <w:r w:rsidR="00813E98">
        <w:t xml:space="preserve">particular </w:t>
      </w:r>
      <w:r w:rsidR="00AC51F3">
        <w:t>property</w:t>
      </w:r>
      <w:r>
        <w:t>.  Here are some examples of such categories.</w:t>
      </w:r>
    </w:p>
    <w:p w:rsidR="004750C0" w:rsidRDefault="004750C0" w:rsidP="004750C0">
      <w:pPr>
        <w:overflowPunct/>
        <w:spacing w:after="0"/>
        <w:textAlignment w:val="auto"/>
        <w:rPr>
          <w:lang w:val="en-US" w:bidi="he-IL"/>
        </w:rPr>
      </w:pPr>
    </w:p>
    <w:p w:rsidR="001135EF" w:rsidRDefault="001135EF" w:rsidP="001135EF">
      <w:pPr>
        <w:rPr>
          <w:u w:val="single"/>
        </w:rPr>
      </w:pPr>
      <w:r>
        <w:rPr>
          <w:u w:val="single"/>
        </w:rPr>
        <w:t>Excel function categories: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Database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Date and time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Engineering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Financial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Information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Logical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Lookup and reference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Math and trigonometry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Statistical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Text functions</w:t>
      </w:r>
    </w:p>
    <w:p w:rsidR="001135EF" w:rsidRDefault="001135EF" w:rsidP="001135EF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>External functions</w:t>
      </w:r>
    </w:p>
    <w:p w:rsidR="001135EF" w:rsidRDefault="001135EF" w:rsidP="001135EF"/>
    <w:p w:rsidR="001135EF" w:rsidRDefault="001135EF" w:rsidP="001135EF">
      <w:r>
        <w:t>For example:</w:t>
      </w:r>
    </w:p>
    <w:p w:rsidR="001135EF" w:rsidRDefault="001135EF" w:rsidP="001135EF">
      <w:pPr>
        <w:pStyle w:val="Heading2"/>
        <w:shd w:val="clear" w:color="auto" w:fill="FFFFFF"/>
        <w:spacing w:before="0" w:after="0" w:line="264" w:lineRule="atLeast"/>
        <w:rPr>
          <w:rFonts w:ascii="Segoe UI Light" w:hAnsi="Segoe UI Light"/>
          <w:color w:val="101010"/>
          <w:sz w:val="28"/>
          <w:szCs w:val="28"/>
        </w:rPr>
      </w:pPr>
      <w:r>
        <w:rPr>
          <w:rFonts w:ascii="Segoe UI Light" w:hAnsi="Segoe UI Light"/>
          <w:color w:val="101010"/>
          <w:sz w:val="28"/>
          <w:szCs w:val="28"/>
        </w:rPr>
        <w:t>Math and trigonometry functions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47"/>
        <w:gridCol w:w="6829"/>
      </w:tblGrid>
      <w:tr w:rsidR="001135EF" w:rsidTr="001135EF"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F3F3F3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aps/>
                <w:color w:val="444444"/>
              </w:rPr>
            </w:pPr>
            <w:r>
              <w:rPr>
                <w:b/>
                <w:bCs/>
                <w:caps/>
                <w:color w:val="444444"/>
              </w:rPr>
              <w:t>FUNCTION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F3F3F3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aps/>
                <w:color w:val="444444"/>
              </w:rPr>
            </w:pPr>
            <w:r>
              <w:rPr>
                <w:b/>
                <w:bCs/>
                <w:caps/>
                <w:color w:val="444444"/>
              </w:rPr>
              <w:t>DESCRIPTION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" w:history="1">
              <w:r w:rsidR="001135EF">
                <w:rPr>
                  <w:rStyle w:val="Hyperlink"/>
                  <w:color w:val="6633B3"/>
                </w:rPr>
                <w:t>ABS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absolute value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" w:history="1">
              <w:r w:rsidR="001135EF">
                <w:rPr>
                  <w:rStyle w:val="Hyperlink"/>
                  <w:color w:val="6633B3"/>
                </w:rPr>
                <w:t>ACOS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arccosine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5" w:history="1">
              <w:r w:rsidR="001135EF">
                <w:rPr>
                  <w:rStyle w:val="Hyperlink"/>
                  <w:color w:val="6633B3"/>
                </w:rPr>
                <w:t>ACOSH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hyperbolic cosine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6" w:history="1">
              <w:r w:rsidR="001135EF">
                <w:rPr>
                  <w:rStyle w:val="Hyperlink"/>
                  <w:color w:val="6633B3"/>
                </w:rPr>
                <w:t>ASIN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arcsine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7" w:history="1">
              <w:r w:rsidR="001135EF">
                <w:rPr>
                  <w:rStyle w:val="Hyperlink"/>
                  <w:color w:val="6633B3"/>
                </w:rPr>
                <w:t>ASINH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hyperbolic sine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8" w:history="1">
              <w:r w:rsidR="001135EF">
                <w:rPr>
                  <w:rStyle w:val="Hyperlink"/>
                  <w:color w:val="6633B3"/>
                </w:rPr>
                <w:t>ATAN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arctangent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9" w:history="1">
              <w:r w:rsidR="001135EF">
                <w:rPr>
                  <w:rStyle w:val="Hyperlink"/>
                  <w:color w:val="6633B3"/>
                </w:rPr>
                <w:t>ATAN2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arctangent from x- and y-coordinates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0" w:history="1">
              <w:r w:rsidR="001135EF">
                <w:rPr>
                  <w:rStyle w:val="Hyperlink"/>
                  <w:color w:val="6633B3"/>
                </w:rPr>
                <w:t>ATANH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hyperbolic tangent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1" w:history="1">
              <w:r w:rsidR="001135EF">
                <w:rPr>
                  <w:rStyle w:val="Hyperlink"/>
                  <w:color w:val="6633B3"/>
                </w:rPr>
                <w:t>CEILING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to the nearest integer or to the nearest multiple of significance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2" w:history="1">
              <w:r w:rsidR="001135EF">
                <w:rPr>
                  <w:rStyle w:val="Hyperlink"/>
                  <w:color w:val="6633B3"/>
                </w:rPr>
                <w:t>COMBIN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number of combinations for a given number of objects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3" w:history="1">
              <w:r w:rsidR="001135EF">
                <w:rPr>
                  <w:rStyle w:val="Hyperlink"/>
                  <w:color w:val="6633B3"/>
                </w:rPr>
                <w:t>COS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cosine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4" w:history="1">
              <w:r w:rsidR="001135EF">
                <w:rPr>
                  <w:rStyle w:val="Hyperlink"/>
                  <w:color w:val="6633B3"/>
                </w:rPr>
                <w:t>COSH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hyperbolic cosine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5" w:history="1">
              <w:r w:rsidR="001135EF">
                <w:rPr>
                  <w:rStyle w:val="Hyperlink"/>
                  <w:color w:val="6633B3"/>
                </w:rPr>
                <w:t>DEGREES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Converts radians to degrees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6" w:history="1">
              <w:r w:rsidR="001135EF">
                <w:rPr>
                  <w:rStyle w:val="Hyperlink"/>
                  <w:color w:val="6633B3"/>
                </w:rPr>
                <w:t>EVEN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up to the nearest even integer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7" w:history="1">
              <w:r w:rsidR="001135EF">
                <w:rPr>
                  <w:rStyle w:val="Hyperlink"/>
                  <w:color w:val="6633B3"/>
                </w:rPr>
                <w:t>EXP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</w:t>
            </w:r>
            <w:r>
              <w:rPr>
                <w:rStyle w:val="apple-converted-space"/>
                <w:color w:val="444444"/>
              </w:rPr>
              <w:t> </w:t>
            </w:r>
            <w:r>
              <w:rPr>
                <w:i/>
                <w:iCs/>
                <w:color w:val="444444"/>
              </w:rPr>
              <w:t>e</w:t>
            </w:r>
            <w:r>
              <w:rPr>
                <w:rStyle w:val="apple-converted-space"/>
                <w:color w:val="444444"/>
              </w:rPr>
              <w:t> </w:t>
            </w:r>
            <w:r>
              <w:rPr>
                <w:color w:val="444444"/>
              </w:rPr>
              <w:t>raised to the power of a given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8" w:history="1">
              <w:r w:rsidR="001135EF">
                <w:rPr>
                  <w:rStyle w:val="Hyperlink"/>
                  <w:color w:val="6633B3"/>
                </w:rPr>
                <w:t>FACT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factorial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29" w:history="1">
              <w:r w:rsidR="001135EF">
                <w:rPr>
                  <w:rStyle w:val="Hyperlink"/>
                  <w:color w:val="6633B3"/>
                </w:rPr>
                <w:t>FACTDOUBLE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double factorial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0" w:history="1">
              <w:r w:rsidR="001135EF">
                <w:rPr>
                  <w:rStyle w:val="Hyperlink"/>
                  <w:color w:val="6633B3"/>
                </w:rPr>
                <w:t>FLOOR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down, toward zero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1" w:history="1">
              <w:r w:rsidR="001135EF">
                <w:rPr>
                  <w:rStyle w:val="Hyperlink"/>
                  <w:color w:val="6633B3"/>
                </w:rPr>
                <w:t>GCD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greatest common divisor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2" w:history="1">
              <w:r w:rsidR="001135EF">
                <w:rPr>
                  <w:rStyle w:val="Hyperlink"/>
                  <w:color w:val="6633B3"/>
                </w:rPr>
                <w:t>INT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down to the nearest integer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3" w:history="1">
              <w:r w:rsidR="001135EF">
                <w:rPr>
                  <w:rStyle w:val="Hyperlink"/>
                  <w:color w:val="6633B3"/>
                </w:rPr>
                <w:t>LCM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least common multiple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4" w:history="1">
              <w:r w:rsidR="001135EF">
                <w:rPr>
                  <w:rStyle w:val="Hyperlink"/>
                  <w:color w:val="6633B3"/>
                </w:rPr>
                <w:t>LN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natural logarithm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5" w:history="1">
              <w:r w:rsidR="001135EF">
                <w:rPr>
                  <w:rStyle w:val="Hyperlink"/>
                  <w:color w:val="6633B3"/>
                </w:rPr>
                <w:t>LOG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logarithm of a number to a specified base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6" w:history="1">
              <w:r w:rsidR="001135EF">
                <w:rPr>
                  <w:rStyle w:val="Hyperlink"/>
                  <w:color w:val="6633B3"/>
                </w:rPr>
                <w:t>LOG10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base-10 logarithm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7" w:history="1">
              <w:r w:rsidR="001135EF">
                <w:rPr>
                  <w:rStyle w:val="Hyperlink"/>
                  <w:color w:val="6633B3"/>
                </w:rPr>
                <w:t>MDETERM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matrix determinant of an array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8" w:history="1">
              <w:r w:rsidR="001135EF">
                <w:rPr>
                  <w:rStyle w:val="Hyperlink"/>
                  <w:color w:val="6633B3"/>
                </w:rPr>
                <w:t>MINVERSE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matrix inverse of an array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39" w:history="1">
              <w:r w:rsidR="001135EF">
                <w:rPr>
                  <w:rStyle w:val="Hyperlink"/>
                  <w:color w:val="6633B3"/>
                </w:rPr>
                <w:t>MMULT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matrix product of two arrays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0" w:history="1">
              <w:r w:rsidR="001135EF">
                <w:rPr>
                  <w:rStyle w:val="Hyperlink"/>
                  <w:color w:val="6633B3"/>
                </w:rPr>
                <w:t>MOD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remainder from division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1" w:history="1">
              <w:r w:rsidR="001135EF">
                <w:rPr>
                  <w:rStyle w:val="Hyperlink"/>
                  <w:color w:val="6633B3"/>
                </w:rPr>
                <w:t>MROUND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number rounded to the desired multiple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2" w:history="1">
              <w:r w:rsidR="001135EF">
                <w:rPr>
                  <w:rStyle w:val="Hyperlink"/>
                  <w:color w:val="6633B3"/>
                </w:rPr>
                <w:t>MULTINOMIAL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multinomial of a set of numbers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3" w:history="1">
              <w:r w:rsidR="001135EF">
                <w:rPr>
                  <w:rStyle w:val="Hyperlink"/>
                  <w:color w:val="6633B3"/>
                </w:rPr>
                <w:t>ODD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up to the nearest odd integer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4" w:history="1">
              <w:r w:rsidR="001135EF">
                <w:rPr>
                  <w:rStyle w:val="Hyperlink"/>
                  <w:color w:val="6633B3"/>
                </w:rPr>
                <w:t>PI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value of pi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5" w:history="1">
              <w:r w:rsidR="001135EF">
                <w:rPr>
                  <w:rStyle w:val="Hyperlink"/>
                  <w:color w:val="6633B3"/>
                </w:rPr>
                <w:t>POWER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result of a number raised to a power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6" w:history="1">
              <w:r w:rsidR="001135EF">
                <w:rPr>
                  <w:rStyle w:val="Hyperlink"/>
                  <w:color w:val="6633B3"/>
                </w:rPr>
                <w:t>PRODUCT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Multiplies its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7" w:history="1">
              <w:r w:rsidR="001135EF">
                <w:rPr>
                  <w:rStyle w:val="Hyperlink"/>
                  <w:color w:val="6633B3"/>
                </w:rPr>
                <w:t>QUOTIENT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integer portion of a division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8" w:history="1">
              <w:r w:rsidR="001135EF">
                <w:rPr>
                  <w:rStyle w:val="Hyperlink"/>
                  <w:color w:val="6633B3"/>
                </w:rPr>
                <w:t>RADIANS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Converts degrees to radians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49" w:history="1">
              <w:r w:rsidR="001135EF">
                <w:rPr>
                  <w:rStyle w:val="Hyperlink"/>
                  <w:color w:val="6633B3"/>
                </w:rPr>
                <w:t>RAND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random number between 0 and 1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0" w:history="1">
              <w:r w:rsidR="001135EF">
                <w:rPr>
                  <w:rStyle w:val="Hyperlink"/>
                  <w:color w:val="6633B3"/>
                </w:rPr>
                <w:t>RANDBETWEEN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random number between the numbers you specify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1" w:history="1">
              <w:r w:rsidR="001135EF">
                <w:rPr>
                  <w:rStyle w:val="Hyperlink"/>
                  <w:color w:val="6633B3"/>
                </w:rPr>
                <w:t>ROMAN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Converts an arabic numeral to roman, as text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2" w:history="1">
              <w:r w:rsidR="001135EF">
                <w:rPr>
                  <w:rStyle w:val="Hyperlink"/>
                  <w:color w:val="6633B3"/>
                </w:rPr>
                <w:t>ROUND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to a specified number of digits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3" w:history="1">
              <w:r w:rsidR="001135EF">
                <w:rPr>
                  <w:rStyle w:val="Hyperlink"/>
                  <w:color w:val="6633B3"/>
                </w:rPr>
                <w:t>ROUNDDOWN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down, toward zero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4" w:history="1">
              <w:r w:rsidR="001135EF">
                <w:rPr>
                  <w:rStyle w:val="Hyperlink"/>
                  <w:color w:val="6633B3"/>
                </w:rPr>
                <w:t>ROUNDUP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Rounds a number up, away from zero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5" w:history="1">
              <w:r w:rsidR="001135EF">
                <w:rPr>
                  <w:rStyle w:val="Hyperlink"/>
                  <w:color w:val="6633B3"/>
                </w:rPr>
                <w:t>SERIESSUM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a power series based on the formula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6" w:history="1">
              <w:r w:rsidR="001135EF">
                <w:rPr>
                  <w:rStyle w:val="Hyperlink"/>
                  <w:color w:val="6633B3"/>
                </w:rPr>
                <w:t>SIGN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sign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7" w:history="1">
              <w:r w:rsidR="001135EF">
                <w:rPr>
                  <w:rStyle w:val="Hyperlink"/>
                  <w:color w:val="6633B3"/>
                </w:rPr>
                <w:t>SIN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sine of the given angle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8" w:history="1">
              <w:r w:rsidR="001135EF">
                <w:rPr>
                  <w:rStyle w:val="Hyperlink"/>
                  <w:color w:val="6633B3"/>
                </w:rPr>
                <w:t>SINH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hyperbolic sine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59" w:history="1">
              <w:r w:rsidR="001135EF">
                <w:rPr>
                  <w:rStyle w:val="Hyperlink"/>
                  <w:color w:val="6633B3"/>
                </w:rPr>
                <w:t>SQRT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positive square root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0" w:history="1">
              <w:r w:rsidR="001135EF">
                <w:rPr>
                  <w:rStyle w:val="Hyperlink"/>
                  <w:color w:val="6633B3"/>
                </w:rPr>
                <w:t>SQRTPI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square root of (number * pi)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1" w:history="1">
              <w:r w:rsidR="001135EF">
                <w:rPr>
                  <w:rStyle w:val="Hyperlink"/>
                  <w:color w:val="6633B3"/>
                </w:rPr>
                <w:t>SUBTOTAL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subtotal in a list or database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2" w:history="1">
              <w:r w:rsidR="001135EF">
                <w:rPr>
                  <w:rStyle w:val="Hyperlink"/>
                  <w:color w:val="6633B3"/>
                </w:rPr>
                <w:t>SUM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Adds its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3" w:history="1">
              <w:r w:rsidR="001135EF">
                <w:rPr>
                  <w:rStyle w:val="Hyperlink"/>
                  <w:color w:val="6633B3"/>
                </w:rPr>
                <w:t>SUMIF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Adds the cells specified by a given criteria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4" w:history="1">
              <w:r w:rsidR="001135EF">
                <w:rPr>
                  <w:rStyle w:val="Hyperlink"/>
                  <w:color w:val="6633B3"/>
                </w:rPr>
                <w:t>SUMPRODUCT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the products of corresponding array components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5" w:history="1">
              <w:r w:rsidR="001135EF">
                <w:rPr>
                  <w:rStyle w:val="Hyperlink"/>
                  <w:color w:val="6633B3"/>
                </w:rPr>
                <w:t>SUMSQ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the squares of the arguments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6" w:history="1">
              <w:r w:rsidR="001135EF">
                <w:rPr>
                  <w:rStyle w:val="Hyperlink"/>
                  <w:color w:val="6633B3"/>
                </w:rPr>
                <w:t>SUMX2MY2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the difference of squares of corresponding values in two arrays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7" w:history="1">
              <w:r w:rsidR="001135EF">
                <w:rPr>
                  <w:rStyle w:val="Hyperlink"/>
                  <w:color w:val="6633B3"/>
                </w:rPr>
                <w:t>SUMX2PY2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the sum of squares of corresponding values in two arrays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8" w:history="1">
              <w:r w:rsidR="001135EF">
                <w:rPr>
                  <w:rStyle w:val="Hyperlink"/>
                  <w:color w:val="6633B3"/>
                </w:rPr>
                <w:t>SUMXMY2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squares of differences of corresponding values in two arrays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69" w:history="1">
              <w:r w:rsidR="001135EF">
                <w:rPr>
                  <w:rStyle w:val="Hyperlink"/>
                  <w:color w:val="6633B3"/>
                </w:rPr>
                <w:t>TAN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tangent of a number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0" w:history="1">
              <w:r w:rsidR="001135EF">
                <w:rPr>
                  <w:rStyle w:val="Hyperlink"/>
                  <w:color w:val="6633B3"/>
                </w:rPr>
                <w:t>TANH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hyperbolic tangent of a number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1" w:history="1">
              <w:r w:rsidR="001135EF">
                <w:rPr>
                  <w:rStyle w:val="Hyperlink"/>
                  <w:color w:val="6633B3"/>
                </w:rPr>
                <w:t>TRUNC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Truncates a number to an integer</w:t>
            </w:r>
          </w:p>
        </w:tc>
      </w:tr>
    </w:tbl>
    <w:p w:rsidR="001135EF" w:rsidRDefault="00EC294C" w:rsidP="001135EF">
      <w:pPr>
        <w:jc w:val="center"/>
        <w:rPr>
          <w:rFonts w:ascii="Calibri" w:hAnsi="Calibri" w:cs="Calibri"/>
          <w:sz w:val="12"/>
          <w:szCs w:val="12"/>
        </w:rPr>
      </w:pPr>
      <w:r w:rsidRPr="00EC294C">
        <w:rPr>
          <w:sz w:val="12"/>
          <w:szCs w:val="12"/>
        </w:rPr>
        <w:pict>
          <v:rect id="_x0000_i1025" style="width:481.9pt;height:.75pt" o:hralign="center" o:hrstd="t" o:hrnoshade="t" o:hr="t" fillcolor="#ccc" stroked="f"/>
        </w:pict>
      </w:r>
    </w:p>
    <w:p w:rsidR="001135EF" w:rsidRDefault="001135EF" w:rsidP="001135EF">
      <w:pPr>
        <w:pStyle w:val="Heading2"/>
        <w:shd w:val="clear" w:color="auto" w:fill="FFFFFF"/>
        <w:spacing w:before="0" w:after="0" w:line="264" w:lineRule="atLeast"/>
        <w:rPr>
          <w:rFonts w:ascii="Segoe UI Light" w:hAnsi="Segoe UI Light"/>
          <w:color w:val="101010"/>
          <w:sz w:val="28"/>
          <w:szCs w:val="28"/>
        </w:rPr>
      </w:pPr>
      <w:bookmarkStart w:id="1" w:name="BMstatistical_functions"/>
      <w:bookmarkStart w:id="2" w:name="_Toc260837861"/>
      <w:bookmarkEnd w:id="1"/>
      <w:bookmarkEnd w:id="2"/>
      <w:r>
        <w:rPr>
          <w:rFonts w:ascii="Segoe UI Light" w:hAnsi="Segoe UI Light"/>
          <w:b/>
          <w:bCs/>
          <w:color w:val="101010"/>
          <w:sz w:val="28"/>
          <w:szCs w:val="28"/>
        </w:rPr>
        <w:t>Statistical functions</w:t>
      </w:r>
    </w:p>
    <w:tbl>
      <w:tblPr>
        <w:tblW w:w="10500" w:type="dxa"/>
        <w:tblCellMar>
          <w:left w:w="0" w:type="dxa"/>
          <w:right w:w="0" w:type="dxa"/>
        </w:tblCellMar>
        <w:tblLook w:val="04A0"/>
      </w:tblPr>
      <w:tblGrid>
        <w:gridCol w:w="1748"/>
        <w:gridCol w:w="8752"/>
      </w:tblGrid>
      <w:tr w:rsidR="001135EF" w:rsidTr="001135EF"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F3F3F3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aps/>
                <w:color w:val="444444"/>
              </w:rPr>
            </w:pPr>
            <w:r>
              <w:rPr>
                <w:b/>
                <w:bCs/>
                <w:caps/>
                <w:color w:val="444444"/>
              </w:rPr>
              <w:t>FUNCTION</w:t>
            </w:r>
          </w:p>
        </w:tc>
        <w:tc>
          <w:tcPr>
            <w:tcW w:w="0" w:type="auto"/>
            <w:tcBorders>
              <w:top w:val="single" w:sz="8" w:space="0" w:color="A4A4A4"/>
              <w:left w:val="nil"/>
              <w:bottom w:val="single" w:sz="8" w:space="0" w:color="A4A4A4"/>
              <w:right w:val="nil"/>
            </w:tcBorders>
            <w:shd w:val="clear" w:color="auto" w:fill="F3F3F3"/>
            <w:tcMar>
              <w:top w:w="45" w:type="dxa"/>
              <w:left w:w="75" w:type="dxa"/>
              <w:bottom w:w="45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aps/>
                <w:color w:val="444444"/>
              </w:rPr>
            </w:pPr>
            <w:r>
              <w:rPr>
                <w:b/>
                <w:bCs/>
                <w:caps/>
                <w:color w:val="444444"/>
              </w:rPr>
              <w:t>DESCRIPTION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2" w:history="1">
              <w:r w:rsidR="001135EF">
                <w:rPr>
                  <w:rStyle w:val="Hyperlink"/>
                  <w:color w:val="6633B3"/>
                </w:rPr>
                <w:t>AVEDEV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average of the absolute deviations of data points from their mean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3" w:history="1">
              <w:r w:rsidR="001135EF">
                <w:rPr>
                  <w:rStyle w:val="Hyperlink"/>
                  <w:color w:val="6633B3"/>
                </w:rPr>
                <w:t>AVERAGE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average of its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4" w:history="1">
              <w:r w:rsidR="001135EF">
                <w:rPr>
                  <w:rStyle w:val="Hyperlink"/>
                  <w:color w:val="6633B3"/>
                </w:rPr>
                <w:t>AVERAGEA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average of its arguments,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5" w:history="1">
              <w:r w:rsidR="001135EF">
                <w:rPr>
                  <w:rStyle w:val="Hyperlink"/>
                  <w:color w:val="6633B3"/>
                </w:rPr>
                <w:t>BETADIST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beta cumulative distribution function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6" w:history="1">
              <w:r w:rsidR="001135EF">
                <w:rPr>
                  <w:rStyle w:val="Hyperlink"/>
                  <w:color w:val="6633B3"/>
                </w:rPr>
                <w:t>BETAINV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cumulative distribution function for a specified beta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7" w:history="1">
              <w:r w:rsidR="001135EF">
                <w:rPr>
                  <w:rStyle w:val="Hyperlink"/>
                  <w:color w:val="6633B3"/>
                </w:rPr>
                <w:t>BINOMDIST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individual term binomial distribution probability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8" w:history="1">
              <w:r w:rsidR="001135EF">
                <w:rPr>
                  <w:rStyle w:val="Hyperlink"/>
                  <w:color w:val="6633B3"/>
                </w:rPr>
                <w:t>CHIDIST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one-tailed probability of the chi-squared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79" w:history="1">
              <w:r w:rsidR="001135EF">
                <w:rPr>
                  <w:rStyle w:val="Hyperlink"/>
                  <w:color w:val="6633B3"/>
                </w:rPr>
                <w:t>CHIINV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one-tailed probability of the chi-squared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0" w:history="1">
              <w:r w:rsidR="001135EF">
                <w:rPr>
                  <w:rStyle w:val="Hyperlink"/>
                  <w:color w:val="6633B3"/>
                </w:rPr>
                <w:t>CHITEST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test for independence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1" w:history="1">
              <w:r w:rsidR="001135EF">
                <w:rPr>
                  <w:rStyle w:val="Hyperlink"/>
                  <w:color w:val="6633B3"/>
                </w:rPr>
                <w:t>CONFIDENCE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confidence interval for a population mean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2" w:history="1">
              <w:r w:rsidR="001135EF">
                <w:rPr>
                  <w:rStyle w:val="Hyperlink"/>
                  <w:color w:val="6633B3"/>
                </w:rPr>
                <w:t>CORREL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correlation coefficient between two data sets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3" w:history="1">
              <w:r w:rsidR="001135EF">
                <w:rPr>
                  <w:rStyle w:val="Hyperlink"/>
                  <w:color w:val="6633B3"/>
                </w:rPr>
                <w:t>COUNT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Counts how many numbers are in the list of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4" w:history="1">
              <w:r w:rsidR="001135EF">
                <w:rPr>
                  <w:rStyle w:val="Hyperlink"/>
                  <w:color w:val="6633B3"/>
                </w:rPr>
                <w:t>COUNTA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Counts how many values are in the list of arguments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5" w:history="1">
              <w:r w:rsidR="001135EF">
                <w:rPr>
                  <w:rStyle w:val="Hyperlink"/>
                  <w:color w:val="6633B3"/>
                </w:rPr>
                <w:t>COUNTBLANK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Counts the number of blank cells within a range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6" w:history="1">
              <w:r w:rsidR="001135EF">
                <w:rPr>
                  <w:rStyle w:val="Hyperlink"/>
                  <w:color w:val="6633B3"/>
                </w:rPr>
                <w:t>COUNTIF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Counts the number of nonblank cells within a range that meet the given criteria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7" w:history="1">
              <w:r w:rsidR="001135EF">
                <w:rPr>
                  <w:rStyle w:val="Hyperlink"/>
                  <w:color w:val="6633B3"/>
                </w:rPr>
                <w:t>COVAR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covariance, the average of the products of paired deviations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8" w:history="1">
              <w:r w:rsidR="001135EF">
                <w:rPr>
                  <w:rStyle w:val="Hyperlink"/>
                  <w:color w:val="6633B3"/>
                </w:rPr>
                <w:t>CRITBINOM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smallest value for which the cumulative binomial distribution is less than or equal to a criterion value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89" w:history="1">
              <w:r w:rsidR="001135EF">
                <w:rPr>
                  <w:rStyle w:val="Hyperlink"/>
                  <w:color w:val="6633B3"/>
                </w:rPr>
                <w:t>DEVSQ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sum of squares of deviations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0" w:history="1">
              <w:r w:rsidR="001135EF">
                <w:rPr>
                  <w:rStyle w:val="Hyperlink"/>
                  <w:color w:val="6633B3"/>
                </w:rPr>
                <w:t>EXPONDIST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exponential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1" w:history="1">
              <w:r w:rsidR="001135EF">
                <w:rPr>
                  <w:rStyle w:val="Hyperlink"/>
                  <w:color w:val="6633B3"/>
                </w:rPr>
                <w:t>FDIST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F probability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2" w:history="1">
              <w:r w:rsidR="001135EF">
                <w:rPr>
                  <w:rStyle w:val="Hyperlink"/>
                  <w:color w:val="6633B3"/>
                </w:rPr>
                <w:t>FINV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F probability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3" w:history="1">
              <w:r w:rsidR="001135EF">
                <w:rPr>
                  <w:rStyle w:val="Hyperlink"/>
                  <w:color w:val="6633B3"/>
                </w:rPr>
                <w:t>FISHER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Fisher transformation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4" w:history="1">
              <w:r w:rsidR="001135EF">
                <w:rPr>
                  <w:rStyle w:val="Hyperlink"/>
                  <w:color w:val="6633B3"/>
                </w:rPr>
                <w:t>FISHERINV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Fisher transformation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5" w:history="1">
              <w:r w:rsidR="001135EF">
                <w:rPr>
                  <w:rStyle w:val="Hyperlink"/>
                  <w:color w:val="6633B3"/>
                </w:rPr>
                <w:t>FORECAST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value along a linear trend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6" w:history="1">
              <w:r w:rsidR="001135EF">
                <w:rPr>
                  <w:rStyle w:val="Hyperlink"/>
                  <w:color w:val="6633B3"/>
                </w:rPr>
                <w:t>FREQUENCY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frequency distribution as a vertical array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7" w:history="1">
              <w:r w:rsidR="001135EF">
                <w:rPr>
                  <w:rStyle w:val="Hyperlink"/>
                  <w:color w:val="6633B3"/>
                </w:rPr>
                <w:t>FTEST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result of an F-test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8" w:history="1">
              <w:r w:rsidR="001135EF">
                <w:rPr>
                  <w:rStyle w:val="Hyperlink"/>
                  <w:color w:val="6633B3"/>
                </w:rPr>
                <w:t>GAMMADIST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gamma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99" w:history="1">
              <w:r w:rsidR="001135EF">
                <w:rPr>
                  <w:rStyle w:val="Hyperlink"/>
                  <w:color w:val="6633B3"/>
                </w:rPr>
                <w:t>GAMMAINV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gamma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0" w:history="1">
              <w:r w:rsidR="001135EF">
                <w:rPr>
                  <w:rStyle w:val="Hyperlink"/>
                  <w:color w:val="6633B3"/>
                </w:rPr>
                <w:t>GAMMALN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natural logarithm of the gamma function, Γ(x)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1" w:history="1">
              <w:r w:rsidR="001135EF">
                <w:rPr>
                  <w:rStyle w:val="Hyperlink"/>
                  <w:color w:val="6633B3"/>
                </w:rPr>
                <w:t>GEOMEAN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geometric mean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2" w:history="1">
              <w:r w:rsidR="001135EF">
                <w:rPr>
                  <w:rStyle w:val="Hyperlink"/>
                  <w:color w:val="6633B3"/>
                </w:rPr>
                <w:t>GROWTH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values along an exponential trend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3" w:history="1">
              <w:r w:rsidR="001135EF">
                <w:rPr>
                  <w:rStyle w:val="Hyperlink"/>
                  <w:color w:val="6633B3"/>
                </w:rPr>
                <w:t>HARMEAN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harmonic mean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4" w:history="1">
              <w:r w:rsidR="001135EF">
                <w:rPr>
                  <w:rStyle w:val="Hyperlink"/>
                  <w:color w:val="6633B3"/>
                </w:rPr>
                <w:t>HYPGEOMDIST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hypergeometric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5" w:history="1">
              <w:r w:rsidR="001135EF">
                <w:rPr>
                  <w:rStyle w:val="Hyperlink"/>
                  <w:color w:val="6633B3"/>
                </w:rPr>
                <w:t>INTERCEPT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intercept of the linear regression line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6" w:history="1">
              <w:r w:rsidR="001135EF">
                <w:rPr>
                  <w:rStyle w:val="Hyperlink"/>
                  <w:color w:val="6633B3"/>
                </w:rPr>
                <w:t>KURT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kurtosis of a data set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7" w:history="1">
              <w:r w:rsidR="001135EF">
                <w:rPr>
                  <w:rStyle w:val="Hyperlink"/>
                  <w:color w:val="6633B3"/>
                </w:rPr>
                <w:t>LARGE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k-</w:t>
            </w:r>
            <w:proofErr w:type="spellStart"/>
            <w:r>
              <w:rPr>
                <w:color w:val="444444"/>
              </w:rPr>
              <w:t>th</w:t>
            </w:r>
            <w:proofErr w:type="spellEnd"/>
            <w:r>
              <w:rPr>
                <w:color w:val="444444"/>
              </w:rPr>
              <w:t xml:space="preserve"> largest value in a data set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8" w:history="1">
              <w:r w:rsidR="001135EF">
                <w:rPr>
                  <w:rStyle w:val="Hyperlink"/>
                  <w:color w:val="6633B3"/>
                </w:rPr>
                <w:t>LINEST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parameters of a linear trend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09" w:history="1">
              <w:r w:rsidR="001135EF">
                <w:rPr>
                  <w:rStyle w:val="Hyperlink"/>
                  <w:color w:val="6633B3"/>
                </w:rPr>
                <w:t>LOGEST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parameters of an exponential trend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0" w:history="1">
              <w:r w:rsidR="001135EF">
                <w:rPr>
                  <w:rStyle w:val="Hyperlink"/>
                  <w:color w:val="6633B3"/>
                </w:rPr>
                <w:t>LOGINV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lognormal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1" w:history="1">
              <w:r w:rsidR="001135EF">
                <w:rPr>
                  <w:rStyle w:val="Hyperlink"/>
                  <w:color w:val="6633B3"/>
                </w:rPr>
                <w:t>LOGNORMDIST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cumulative lognormal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2" w:history="1">
              <w:r w:rsidR="001135EF">
                <w:rPr>
                  <w:rStyle w:val="Hyperlink"/>
                  <w:color w:val="6633B3"/>
                </w:rPr>
                <w:t>MAX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maximum value in a list of arguments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3" w:history="1">
              <w:r w:rsidR="001135EF">
                <w:rPr>
                  <w:rStyle w:val="Hyperlink"/>
                  <w:color w:val="6633B3"/>
                </w:rPr>
                <w:t>MAXA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maximum value in a list of arguments,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4" w:history="1">
              <w:r w:rsidR="001135EF">
                <w:rPr>
                  <w:rStyle w:val="Hyperlink"/>
                  <w:color w:val="6633B3"/>
                </w:rPr>
                <w:t>MEDIAN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median of the given numbers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5" w:history="1">
              <w:r w:rsidR="001135EF">
                <w:rPr>
                  <w:rStyle w:val="Hyperlink"/>
                  <w:color w:val="6633B3"/>
                </w:rPr>
                <w:t>MIN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minimum value in a list of arguments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6" w:history="1">
              <w:r w:rsidR="001135EF">
                <w:rPr>
                  <w:rStyle w:val="Hyperlink"/>
                  <w:color w:val="6633B3"/>
                </w:rPr>
                <w:t>MINA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smallest value in a list of arguments,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7" w:history="1">
              <w:r w:rsidR="001135EF">
                <w:rPr>
                  <w:rStyle w:val="Hyperlink"/>
                  <w:color w:val="6633B3"/>
                </w:rPr>
                <w:t>MODE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most common value in a data set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8" w:history="1">
              <w:r w:rsidR="001135EF">
                <w:rPr>
                  <w:rStyle w:val="Hyperlink"/>
                  <w:color w:val="6633B3"/>
                </w:rPr>
                <w:t>NEGBINOMDIST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negative binomial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19" w:history="1">
              <w:r w:rsidR="001135EF">
                <w:rPr>
                  <w:rStyle w:val="Hyperlink"/>
                  <w:color w:val="6633B3"/>
                </w:rPr>
                <w:t>NORMDIST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normal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0" w:history="1">
              <w:r w:rsidR="001135EF">
                <w:rPr>
                  <w:rStyle w:val="Hyperlink"/>
                  <w:color w:val="6633B3"/>
                </w:rPr>
                <w:t>NORMINV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normal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1" w:history="1">
              <w:r w:rsidR="001135EF">
                <w:rPr>
                  <w:rStyle w:val="Hyperlink"/>
                  <w:color w:val="6633B3"/>
                </w:rPr>
                <w:t>NORMSDIST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standard normal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2" w:history="1">
              <w:r w:rsidR="001135EF">
                <w:rPr>
                  <w:rStyle w:val="Hyperlink"/>
                  <w:color w:val="6633B3"/>
                </w:rPr>
                <w:t>NORMSINV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standard normal cumulative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3" w:history="1">
              <w:r w:rsidR="001135EF">
                <w:rPr>
                  <w:rStyle w:val="Hyperlink"/>
                  <w:color w:val="6633B3"/>
                </w:rPr>
                <w:t>PEARSON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Pearson product moment correlation coefficient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4" w:history="1">
              <w:r w:rsidR="001135EF">
                <w:rPr>
                  <w:rStyle w:val="Hyperlink"/>
                  <w:color w:val="6633B3"/>
                </w:rPr>
                <w:t>PERCENTILE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k-</w:t>
            </w:r>
            <w:proofErr w:type="spellStart"/>
            <w:r>
              <w:rPr>
                <w:color w:val="444444"/>
              </w:rPr>
              <w:t>th</w:t>
            </w:r>
            <w:proofErr w:type="spellEnd"/>
            <w:r>
              <w:rPr>
                <w:color w:val="444444"/>
              </w:rPr>
              <w:t xml:space="preserve"> percentile of values in a range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5" w:history="1">
              <w:r w:rsidR="001135EF">
                <w:rPr>
                  <w:rStyle w:val="Hyperlink"/>
                  <w:color w:val="6633B3"/>
                </w:rPr>
                <w:t>PERCENTRANK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percentage rank of a value in a data set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6" w:history="1">
              <w:r w:rsidR="001135EF">
                <w:rPr>
                  <w:rStyle w:val="Hyperlink"/>
                  <w:color w:val="6633B3"/>
                </w:rPr>
                <w:t>PERMUT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number of permutations for a given number of objects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7" w:history="1">
              <w:r w:rsidR="001135EF">
                <w:rPr>
                  <w:rStyle w:val="Hyperlink"/>
                  <w:color w:val="6633B3"/>
                </w:rPr>
                <w:t>POISSON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Poisson 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8" w:history="1">
              <w:r w:rsidR="001135EF">
                <w:rPr>
                  <w:rStyle w:val="Hyperlink"/>
                  <w:color w:val="6633B3"/>
                </w:rPr>
                <w:t>PROB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probability that values in a range are between two limits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29" w:history="1">
              <w:r w:rsidR="001135EF">
                <w:rPr>
                  <w:rStyle w:val="Hyperlink"/>
                  <w:color w:val="6633B3"/>
                </w:rPr>
                <w:t>QUARTILE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quartile of a data set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0" w:history="1">
              <w:r w:rsidR="001135EF">
                <w:rPr>
                  <w:rStyle w:val="Hyperlink"/>
                  <w:color w:val="6633B3"/>
                </w:rPr>
                <w:t>RANK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rank of a number in a list of numbers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1" w:history="1">
              <w:r w:rsidR="001135EF">
                <w:rPr>
                  <w:rStyle w:val="Hyperlink"/>
                  <w:color w:val="6633B3"/>
                </w:rPr>
                <w:t>RSQ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square of the Pearson product moment correlation coefficient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2" w:history="1">
              <w:r w:rsidR="001135EF">
                <w:rPr>
                  <w:rStyle w:val="Hyperlink"/>
                  <w:color w:val="6633B3"/>
                </w:rPr>
                <w:t>SKEW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 xml:space="preserve">Returns the </w:t>
            </w:r>
            <w:proofErr w:type="spellStart"/>
            <w:r>
              <w:rPr>
                <w:color w:val="444444"/>
              </w:rPr>
              <w:t>skewness</w:t>
            </w:r>
            <w:proofErr w:type="spellEnd"/>
            <w:r>
              <w:rPr>
                <w:color w:val="444444"/>
              </w:rPr>
              <w:t xml:space="preserve"> of a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3" w:history="1">
              <w:r w:rsidR="001135EF">
                <w:rPr>
                  <w:rStyle w:val="Hyperlink"/>
                  <w:color w:val="6633B3"/>
                </w:rPr>
                <w:t>SLOPE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slope of the linear regression line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4" w:history="1">
              <w:r w:rsidR="001135EF">
                <w:rPr>
                  <w:rStyle w:val="Hyperlink"/>
                  <w:color w:val="6633B3"/>
                </w:rPr>
                <w:t>SMALL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k-</w:t>
            </w:r>
            <w:proofErr w:type="spellStart"/>
            <w:r>
              <w:rPr>
                <w:color w:val="444444"/>
              </w:rPr>
              <w:t>th</w:t>
            </w:r>
            <w:proofErr w:type="spellEnd"/>
            <w:r>
              <w:rPr>
                <w:color w:val="444444"/>
              </w:rPr>
              <w:t xml:space="preserve"> smallest value in a data set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5" w:history="1">
              <w:r w:rsidR="001135EF">
                <w:rPr>
                  <w:rStyle w:val="Hyperlink"/>
                  <w:color w:val="6633B3"/>
                </w:rPr>
                <w:t>STANDARDIZE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a normalized value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6" w:history="1">
              <w:r w:rsidR="001135EF">
                <w:rPr>
                  <w:rStyle w:val="Hyperlink"/>
                  <w:color w:val="6633B3"/>
                </w:rPr>
                <w:t>STDEV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Estimates standard deviation based on a sample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7" w:history="1">
              <w:r w:rsidR="001135EF">
                <w:rPr>
                  <w:rStyle w:val="Hyperlink"/>
                  <w:color w:val="6633B3"/>
                </w:rPr>
                <w:t>STDEVA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Estimates standard deviation based on a sample,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8" w:history="1">
              <w:r w:rsidR="001135EF">
                <w:rPr>
                  <w:rStyle w:val="Hyperlink"/>
                  <w:color w:val="6633B3"/>
                </w:rPr>
                <w:t>STDEVP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Calculates standard deviation based on the entire population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39" w:history="1">
              <w:r w:rsidR="001135EF">
                <w:rPr>
                  <w:rStyle w:val="Hyperlink"/>
                  <w:color w:val="6633B3"/>
                </w:rPr>
                <w:t>STDEVPA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Calculates standard deviation based on the entire population,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0" w:history="1">
              <w:r w:rsidR="001135EF">
                <w:rPr>
                  <w:rStyle w:val="Hyperlink"/>
                  <w:color w:val="6633B3"/>
                </w:rPr>
                <w:t>STEYX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standard error of the predicted y-value for each x in the regression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1" w:history="1">
              <w:r w:rsidR="001135EF">
                <w:rPr>
                  <w:rStyle w:val="Hyperlink"/>
                  <w:color w:val="6633B3"/>
                </w:rPr>
                <w:t>TDIST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Student's t-distribution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2" w:history="1">
              <w:r w:rsidR="001135EF">
                <w:rPr>
                  <w:rStyle w:val="Hyperlink"/>
                  <w:color w:val="6633B3"/>
                </w:rPr>
                <w:t>TINV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inverse of the Student's t-distribution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3" w:history="1">
              <w:r w:rsidR="001135EF">
                <w:rPr>
                  <w:rStyle w:val="Hyperlink"/>
                  <w:color w:val="6633B3"/>
                </w:rPr>
                <w:t>TREND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values along a linear trend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4" w:history="1">
              <w:r w:rsidR="001135EF">
                <w:rPr>
                  <w:rStyle w:val="Hyperlink"/>
                  <w:color w:val="6633B3"/>
                </w:rPr>
                <w:t>TRIMMEAN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mean of the interior of a data set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5" w:history="1">
              <w:r w:rsidR="001135EF">
                <w:rPr>
                  <w:rStyle w:val="Hyperlink"/>
                  <w:color w:val="6633B3"/>
                </w:rPr>
                <w:t>TTEST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probability associated with a Student's t-test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6" w:history="1">
              <w:r w:rsidR="001135EF">
                <w:rPr>
                  <w:rStyle w:val="Hyperlink"/>
                  <w:color w:val="6633B3"/>
                </w:rPr>
                <w:t>VAR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Estimates variance based on a sample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7" w:history="1">
              <w:r w:rsidR="001135EF">
                <w:rPr>
                  <w:rStyle w:val="Hyperlink"/>
                  <w:color w:val="6633B3"/>
                </w:rPr>
                <w:t>VARA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Estimates variance based on a sample,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8" w:history="1">
              <w:r w:rsidR="001135EF">
                <w:rPr>
                  <w:rStyle w:val="Hyperlink"/>
                  <w:color w:val="6633B3"/>
                </w:rPr>
                <w:t>VARP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Calculates variance based on the entire population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49" w:history="1">
              <w:r w:rsidR="001135EF">
                <w:rPr>
                  <w:rStyle w:val="Hyperlink"/>
                  <w:color w:val="6633B3"/>
                </w:rPr>
                <w:t>VARPA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Calculates variance based on the entire population, including numbers, text, and logical values</w:t>
            </w:r>
          </w:p>
        </w:tc>
      </w:tr>
      <w:tr w:rsidR="001135EF" w:rsidTr="001135EF"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50" w:history="1">
              <w:r w:rsidR="001135EF">
                <w:rPr>
                  <w:rStyle w:val="Hyperlink"/>
                  <w:color w:val="6633B3"/>
                </w:rPr>
                <w:t>WEIBULL</w:t>
              </w:r>
            </w:hyperlink>
          </w:p>
        </w:tc>
        <w:tc>
          <w:tcPr>
            <w:tcW w:w="0" w:type="auto"/>
            <w:shd w:val="clear" w:color="auto" w:fill="FFFFFF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Weibull distribution</w:t>
            </w:r>
          </w:p>
        </w:tc>
      </w:tr>
      <w:tr w:rsidR="001135EF" w:rsidTr="001135EF"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EC294C">
            <w:pPr>
              <w:rPr>
                <w:rFonts w:ascii="Calibri" w:eastAsiaTheme="minorHAnsi" w:hAnsi="Calibri" w:cs="Calibri"/>
                <w:color w:val="444444"/>
              </w:rPr>
            </w:pPr>
            <w:hyperlink r:id="rId151" w:history="1">
              <w:r w:rsidR="001135EF">
                <w:rPr>
                  <w:rStyle w:val="Hyperlink"/>
                  <w:color w:val="6633B3"/>
                </w:rPr>
                <w:t>ZTEST</w:t>
              </w:r>
            </w:hyperlink>
          </w:p>
        </w:tc>
        <w:tc>
          <w:tcPr>
            <w:tcW w:w="0" w:type="auto"/>
            <w:shd w:val="clear" w:color="auto" w:fill="F3F3F3"/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1135EF" w:rsidRDefault="001135EF">
            <w:pPr>
              <w:rPr>
                <w:rFonts w:ascii="Calibri" w:eastAsiaTheme="minorHAnsi" w:hAnsi="Calibri" w:cs="Calibri"/>
                <w:color w:val="444444"/>
              </w:rPr>
            </w:pPr>
            <w:r>
              <w:rPr>
                <w:color w:val="444444"/>
              </w:rPr>
              <w:t>Returns the one-tailed probability-value of a z-test</w:t>
            </w:r>
          </w:p>
        </w:tc>
      </w:tr>
    </w:tbl>
    <w:p w:rsidR="001135EF" w:rsidRDefault="001135EF" w:rsidP="001135EF">
      <w:pPr>
        <w:rPr>
          <w:rFonts w:ascii="Calibri" w:eastAsiaTheme="minorHAnsi" w:hAnsi="Calibri" w:cs="Calibri"/>
          <w:sz w:val="22"/>
          <w:szCs w:val="22"/>
        </w:rPr>
      </w:pPr>
    </w:p>
    <w:p w:rsidR="001135EF" w:rsidRDefault="001135EF" w:rsidP="001135EF">
      <w:r>
        <w:t>For a complete list of Excel 2010 functions by category:</w:t>
      </w:r>
    </w:p>
    <w:p w:rsidR="001135EF" w:rsidRDefault="00EC294C" w:rsidP="001135EF">
      <w:hyperlink r:id="rId152" w:history="1">
        <w:r w:rsidR="001135EF">
          <w:rPr>
            <w:rStyle w:val="Hyperlink"/>
          </w:rPr>
          <w:t>http://office.microsoft.com/en-us/excel-help/excel-functions-by-category-HP005204211.aspx</w:t>
        </w:r>
      </w:hyperlink>
    </w:p>
    <w:p w:rsidR="001135EF" w:rsidRDefault="001135EF" w:rsidP="001135EF"/>
    <w:p w:rsidR="001135EF" w:rsidRDefault="001135EF" w:rsidP="001135EF"/>
    <w:p w:rsidR="001135EF" w:rsidRPr="001135EF" w:rsidRDefault="001135EF" w:rsidP="004750C0">
      <w:pPr>
        <w:overflowPunct/>
        <w:spacing w:after="0"/>
        <w:textAlignment w:val="auto"/>
        <w:rPr>
          <w:lang w:bidi="he-IL"/>
        </w:rPr>
      </w:pPr>
    </w:p>
    <w:p w:rsidR="00A25911" w:rsidRPr="003C50BB" w:rsidRDefault="007574C1" w:rsidP="00A25911">
      <w:pPr>
        <w:pStyle w:val="Heading1"/>
      </w:pPr>
      <w:r w:rsidRPr="00A86076">
        <w:lastRenderedPageBreak/>
        <w:t>Recommendation</w:t>
      </w:r>
    </w:p>
    <w:p w:rsidR="008B6CDD" w:rsidRDefault="00104579" w:rsidP="001135E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>
        <w:rPr>
          <w:rFonts w:ascii="Calibri" w:hAnsi="Calibri"/>
          <w:i/>
        </w:rPr>
        <w:t xml:space="preserve">It is proposed to </w:t>
      </w:r>
      <w:r w:rsidR="001135EF">
        <w:rPr>
          <w:rFonts w:ascii="Calibri" w:hAnsi="Calibri"/>
          <w:i/>
        </w:rPr>
        <w:t>use</w:t>
      </w:r>
      <w:r>
        <w:rPr>
          <w:rFonts w:ascii="Calibri" w:hAnsi="Calibri"/>
          <w:i/>
        </w:rPr>
        <w:t xml:space="preserve"> the </w:t>
      </w:r>
      <w:r w:rsidR="001135EF">
        <w:rPr>
          <w:rFonts w:ascii="Calibri" w:hAnsi="Calibri"/>
          <w:i/>
        </w:rPr>
        <w:t xml:space="preserve">values of the Excel Aggregate function for the </w:t>
      </w:r>
      <w:r w:rsidR="001135EF" w:rsidRPr="001135EF">
        <w:rPr>
          <w:rFonts w:ascii="Calibri" w:hAnsi="Calibri"/>
          <w:i/>
        </w:rPr>
        <w:t>Counter::gaugeFormula</w:t>
      </w:r>
      <w:r w:rsidR="001135EF">
        <w:rPr>
          <w:rFonts w:ascii="Calibri" w:hAnsi="Calibri"/>
          <w:i/>
        </w:rPr>
        <w:t xml:space="preserve"> property.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153"/>
      <w:footerReference w:type="default" r:id="rId154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A07" w:rsidRDefault="003B5A07">
      <w:r>
        <w:separator/>
      </w:r>
    </w:p>
  </w:endnote>
  <w:endnote w:type="continuationSeparator" w:id="0">
    <w:p w:rsidR="003B5A07" w:rsidRDefault="003B5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41C" w:rsidRDefault="0032441C" w:rsidP="00BF22EE">
    <w:pPr>
      <w:pStyle w:val="Footer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A07" w:rsidRDefault="003B5A07">
      <w:r>
        <w:separator/>
      </w:r>
    </w:p>
  </w:footnote>
  <w:footnote w:type="continuationSeparator" w:id="0">
    <w:p w:rsidR="003B5A07" w:rsidRDefault="003B5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1418"/>
      <w:gridCol w:w="3827"/>
      <w:gridCol w:w="2268"/>
      <w:gridCol w:w="1276"/>
      <w:gridCol w:w="850"/>
    </w:tblGrid>
    <w:tr w:rsidR="0032441C" w:rsidRPr="00D0783A" w:rsidTr="008A4B9E">
      <w:tc>
        <w:tcPr>
          <w:tcW w:w="1418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827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32441C" w:rsidRPr="00457D9E" w:rsidRDefault="0032441C" w:rsidP="0032441C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32441C" w:rsidRPr="00D0783A" w:rsidTr="008A4B9E">
      <w:tc>
        <w:tcPr>
          <w:tcW w:w="1418" w:type="dxa"/>
          <w:tcBorders>
            <w:top w:val="nil"/>
            <w:bottom w:val="single" w:sz="4" w:space="0" w:color="auto"/>
          </w:tcBorders>
        </w:tcPr>
        <w:p w:rsidR="0032441C" w:rsidRPr="00457D9E" w:rsidRDefault="0032441C" w:rsidP="009A7538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E400F8">
            <w:rPr>
              <w:rFonts w:ascii="Calibri" w:hAnsi="Calibri"/>
              <w:b/>
            </w:rPr>
            <w:t>S5eCPM0</w:t>
          </w:r>
          <w:r>
            <w:rPr>
              <w:rFonts w:ascii="Calibri" w:hAnsi="Calibri"/>
              <w:b/>
            </w:rPr>
            <w:t>1</w:t>
          </w:r>
          <w:r w:rsidR="009A7538">
            <w:rPr>
              <w:rFonts w:ascii="Calibri" w:hAnsi="Calibri"/>
              <w:b/>
            </w:rPr>
            <w:t>12</w:t>
          </w:r>
        </w:p>
      </w:tc>
      <w:tc>
        <w:tcPr>
          <w:tcW w:w="3827" w:type="dxa"/>
          <w:tcBorders>
            <w:top w:val="nil"/>
            <w:bottom w:val="single" w:sz="4" w:space="0" w:color="auto"/>
          </w:tcBorders>
        </w:tcPr>
        <w:p w:rsidR="0032441C" w:rsidRPr="00457D9E" w:rsidRDefault="0032441C" w:rsidP="0002583F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Gauge Formula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32441C" w:rsidRPr="00457D9E" w:rsidRDefault="0032441C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TEOCO</w:t>
          </w:r>
          <w:r w:rsidRPr="00457D9E">
            <w:rPr>
              <w:rFonts w:ascii="Calibri" w:hAnsi="Calibri"/>
              <w:color w:val="000000" w:themeColor="text1"/>
            </w:rPr>
            <w:t xml:space="preserve"> (</w:t>
          </w:r>
          <w:r>
            <w:rPr>
              <w:rFonts w:ascii="Calibri" w:hAnsi="Calibri"/>
              <w:color w:val="000000" w:themeColor="text1"/>
            </w:rPr>
            <w:t>TM Forum</w:t>
          </w:r>
          <w:r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32441C" w:rsidRPr="00457D9E" w:rsidRDefault="0032441C" w:rsidP="009A7538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2014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 w:rsidR="009A7538">
            <w:rPr>
              <w:rFonts w:ascii="Calibri" w:hAnsi="Calibri"/>
              <w:color w:val="000000" w:themeColor="text1"/>
            </w:rPr>
            <w:t>10</w:t>
          </w:r>
          <w:r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9A7538">
            <w:rPr>
              <w:rFonts w:ascii="Calibri" w:hAnsi="Calibri"/>
              <w:color w:val="000000" w:themeColor="text1"/>
            </w:rPr>
            <w:t>8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32441C" w:rsidRPr="00457D9E" w:rsidRDefault="00EC294C" w:rsidP="0032441C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9A7538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32441C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32441C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9A7538">
            <w:rPr>
              <w:rFonts w:ascii="Calibri" w:hAnsi="Calibri"/>
              <w:noProof/>
              <w:color w:val="000000" w:themeColor="text1"/>
            </w:rPr>
            <w:t>9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32441C" w:rsidRDefault="003244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pt;height:24pt" o:bullet="t">
        <v:imagedata r:id="rId1" o:title="art24EF"/>
      </v:shape>
    </w:pict>
  </w:numPicBullet>
  <w:numPicBullet w:numPicBulletId="1">
    <w:pict>
      <v:shape id="_x0000_i1031" type="#_x0000_t75" style="width:3in;height:3in" o:bullet="t"/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E6F10"/>
    <w:multiLevelType w:val="multilevel"/>
    <w:tmpl w:val="2C644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5711FD"/>
    <w:multiLevelType w:val="hybridMultilevel"/>
    <w:tmpl w:val="95A20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9608A6"/>
    <w:multiLevelType w:val="multilevel"/>
    <w:tmpl w:val="075E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F0060A"/>
    <w:multiLevelType w:val="multilevel"/>
    <w:tmpl w:val="5AF61B02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F5F18C2"/>
    <w:multiLevelType w:val="hybridMultilevel"/>
    <w:tmpl w:val="BF84CB46"/>
    <w:lvl w:ilvl="0" w:tplc="C55E35BA">
      <w:start w:val="1"/>
      <w:numFmt w:val="decimal"/>
      <w:lvlText w:val="%1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D2EEC"/>
    <w:multiLevelType w:val="multilevel"/>
    <w:tmpl w:val="9B0EE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9D64C5"/>
    <w:multiLevelType w:val="multilevel"/>
    <w:tmpl w:val="0409001D"/>
    <w:numStyleLink w:val="Headingsnew"/>
  </w:abstractNum>
  <w:abstractNum w:abstractNumId="30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2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4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>
    <w:nsid w:val="68461597"/>
    <w:multiLevelType w:val="hybridMultilevel"/>
    <w:tmpl w:val="0EF4E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E12E62"/>
    <w:multiLevelType w:val="hybridMultilevel"/>
    <w:tmpl w:val="331E5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17"/>
  </w:num>
  <w:num w:numId="5">
    <w:abstractNumId w:val="41"/>
  </w:num>
  <w:num w:numId="6">
    <w:abstractNumId w:val="34"/>
  </w:num>
  <w:num w:numId="7">
    <w:abstractNumId w:val="11"/>
  </w:num>
  <w:num w:numId="8">
    <w:abstractNumId w:val="13"/>
  </w:num>
  <w:num w:numId="9">
    <w:abstractNumId w:val="3"/>
  </w:num>
  <w:num w:numId="10">
    <w:abstractNumId w:val="21"/>
  </w:num>
  <w:num w:numId="11">
    <w:abstractNumId w:val="0"/>
  </w:num>
  <w:num w:numId="12">
    <w:abstractNumId w:val="26"/>
  </w:num>
  <w:num w:numId="13">
    <w:abstractNumId w:val="32"/>
  </w:num>
  <w:num w:numId="14">
    <w:abstractNumId w:val="22"/>
  </w:num>
  <w:num w:numId="15">
    <w:abstractNumId w:val="25"/>
  </w:num>
  <w:num w:numId="16">
    <w:abstractNumId w:val="12"/>
  </w:num>
  <w:num w:numId="17">
    <w:abstractNumId w:val="29"/>
  </w:num>
  <w:num w:numId="18">
    <w:abstractNumId w:val="6"/>
  </w:num>
  <w:num w:numId="19">
    <w:abstractNumId w:val="1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  <w:lang w:val="en-US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4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4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4"/>
  </w:num>
  <w:num w:numId="23">
    <w:abstractNumId w:val="2"/>
  </w:num>
  <w:num w:numId="24">
    <w:abstractNumId w:val="33"/>
  </w:num>
  <w:num w:numId="25">
    <w:abstractNumId w:val="23"/>
  </w:num>
  <w:num w:numId="26">
    <w:abstractNumId w:val="27"/>
  </w:num>
  <w:num w:numId="27">
    <w:abstractNumId w:val="14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0"/>
  </w:num>
  <w:num w:numId="29">
    <w:abstractNumId w:val="19"/>
  </w:num>
  <w:num w:numId="30">
    <w:abstractNumId w:val="39"/>
  </w:num>
  <w:num w:numId="31">
    <w:abstractNumId w:val="35"/>
  </w:num>
  <w:num w:numId="32">
    <w:abstractNumId w:val="9"/>
  </w:num>
  <w:num w:numId="33">
    <w:abstractNumId w:val="30"/>
  </w:num>
  <w:num w:numId="34">
    <w:abstractNumId w:val="18"/>
  </w:num>
  <w:num w:numId="35">
    <w:abstractNumId w:val="28"/>
  </w:num>
  <w:num w:numId="36">
    <w:abstractNumId w:val="16"/>
  </w:num>
  <w:num w:numId="37">
    <w:abstractNumId w:val="37"/>
  </w:num>
  <w:num w:numId="38">
    <w:abstractNumId w:val="38"/>
  </w:num>
  <w:num w:numId="39">
    <w:abstractNumId w:val="14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7"/>
  </w:num>
  <w:num w:numId="4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5"/>
  </w:num>
  <w:num w:numId="43">
    <w:abstractNumId w:val="5"/>
  </w:num>
  <w:num w:numId="44">
    <w:abstractNumId w:val="36"/>
  </w:num>
  <w:num w:numId="45">
    <w:abstractNumId w:val="40"/>
  </w:num>
  <w:num w:numId="46">
    <w:abstractNumId w:val="4"/>
  </w:num>
  <w:num w:numId="47">
    <w:abstractNumId w:val="8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20BAE"/>
    <w:rsid w:val="0002583F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0255"/>
    <w:rsid w:val="0008135D"/>
    <w:rsid w:val="00083D93"/>
    <w:rsid w:val="000866E1"/>
    <w:rsid w:val="00093AE0"/>
    <w:rsid w:val="00095116"/>
    <w:rsid w:val="000967E1"/>
    <w:rsid w:val="0009715F"/>
    <w:rsid w:val="000B0448"/>
    <w:rsid w:val="000B1794"/>
    <w:rsid w:val="000B3EAD"/>
    <w:rsid w:val="000B5DB5"/>
    <w:rsid w:val="000B5FDF"/>
    <w:rsid w:val="000B61FD"/>
    <w:rsid w:val="000B7DE6"/>
    <w:rsid w:val="000C10B8"/>
    <w:rsid w:val="000C4995"/>
    <w:rsid w:val="000C4F78"/>
    <w:rsid w:val="000C61CE"/>
    <w:rsid w:val="000D76E4"/>
    <w:rsid w:val="000E1938"/>
    <w:rsid w:val="000E55AD"/>
    <w:rsid w:val="000F0B53"/>
    <w:rsid w:val="000F65D7"/>
    <w:rsid w:val="00104579"/>
    <w:rsid w:val="00104B8D"/>
    <w:rsid w:val="001135EF"/>
    <w:rsid w:val="00113E82"/>
    <w:rsid w:val="00114A52"/>
    <w:rsid w:val="00116E48"/>
    <w:rsid w:val="00116ECA"/>
    <w:rsid w:val="00117870"/>
    <w:rsid w:val="00132DB6"/>
    <w:rsid w:val="0013460E"/>
    <w:rsid w:val="001361DE"/>
    <w:rsid w:val="001536CB"/>
    <w:rsid w:val="00154C18"/>
    <w:rsid w:val="00154CF2"/>
    <w:rsid w:val="00162B31"/>
    <w:rsid w:val="00163A56"/>
    <w:rsid w:val="00163B06"/>
    <w:rsid w:val="0016490B"/>
    <w:rsid w:val="00167822"/>
    <w:rsid w:val="00171EC7"/>
    <w:rsid w:val="00177BFC"/>
    <w:rsid w:val="00181045"/>
    <w:rsid w:val="00185653"/>
    <w:rsid w:val="0019037C"/>
    <w:rsid w:val="00190DDD"/>
    <w:rsid w:val="001922EB"/>
    <w:rsid w:val="001946CD"/>
    <w:rsid w:val="00195547"/>
    <w:rsid w:val="00195858"/>
    <w:rsid w:val="00197139"/>
    <w:rsid w:val="001A1BDE"/>
    <w:rsid w:val="001B054F"/>
    <w:rsid w:val="001C0E1F"/>
    <w:rsid w:val="001C1A6B"/>
    <w:rsid w:val="001C39AF"/>
    <w:rsid w:val="001C5C86"/>
    <w:rsid w:val="001C5F18"/>
    <w:rsid w:val="001D57BD"/>
    <w:rsid w:val="001E27BE"/>
    <w:rsid w:val="001E337B"/>
    <w:rsid w:val="001E5A98"/>
    <w:rsid w:val="001E5D25"/>
    <w:rsid w:val="001E5EB8"/>
    <w:rsid w:val="001F4E17"/>
    <w:rsid w:val="001F59C9"/>
    <w:rsid w:val="002000C2"/>
    <w:rsid w:val="00202D7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50ACE"/>
    <w:rsid w:val="00257B56"/>
    <w:rsid w:val="00263F08"/>
    <w:rsid w:val="00264E95"/>
    <w:rsid w:val="00265274"/>
    <w:rsid w:val="00266443"/>
    <w:rsid w:val="002702D2"/>
    <w:rsid w:val="00271A20"/>
    <w:rsid w:val="00296CDC"/>
    <w:rsid w:val="002A13C7"/>
    <w:rsid w:val="002A1718"/>
    <w:rsid w:val="002A4330"/>
    <w:rsid w:val="002B203C"/>
    <w:rsid w:val="002B327D"/>
    <w:rsid w:val="002B7F9C"/>
    <w:rsid w:val="002C35E2"/>
    <w:rsid w:val="002C39DF"/>
    <w:rsid w:val="002D4F3B"/>
    <w:rsid w:val="002D7073"/>
    <w:rsid w:val="002E03E6"/>
    <w:rsid w:val="002E5D18"/>
    <w:rsid w:val="002E7A9E"/>
    <w:rsid w:val="002F39E2"/>
    <w:rsid w:val="002F438E"/>
    <w:rsid w:val="002F586E"/>
    <w:rsid w:val="002F71A6"/>
    <w:rsid w:val="00301807"/>
    <w:rsid w:val="00301C3A"/>
    <w:rsid w:val="00301D3F"/>
    <w:rsid w:val="00302601"/>
    <w:rsid w:val="00307373"/>
    <w:rsid w:val="00313778"/>
    <w:rsid w:val="00314651"/>
    <w:rsid w:val="003205AD"/>
    <w:rsid w:val="003211DA"/>
    <w:rsid w:val="00321397"/>
    <w:rsid w:val="0032441C"/>
    <w:rsid w:val="00326E78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638"/>
    <w:rsid w:val="00357F8E"/>
    <w:rsid w:val="003624BB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5A07"/>
    <w:rsid w:val="003B77ED"/>
    <w:rsid w:val="003C5160"/>
    <w:rsid w:val="003C5247"/>
    <w:rsid w:val="003C5A71"/>
    <w:rsid w:val="003C6DA6"/>
    <w:rsid w:val="003D6729"/>
    <w:rsid w:val="003E52CA"/>
    <w:rsid w:val="003F0645"/>
    <w:rsid w:val="003F268E"/>
    <w:rsid w:val="003F47B2"/>
    <w:rsid w:val="003F71B4"/>
    <w:rsid w:val="00400D51"/>
    <w:rsid w:val="004027AD"/>
    <w:rsid w:val="00403718"/>
    <w:rsid w:val="004136BE"/>
    <w:rsid w:val="00415026"/>
    <w:rsid w:val="004240D9"/>
    <w:rsid w:val="00425DF2"/>
    <w:rsid w:val="004312C4"/>
    <w:rsid w:val="00434801"/>
    <w:rsid w:val="0043745F"/>
    <w:rsid w:val="00437BC1"/>
    <w:rsid w:val="0044029F"/>
    <w:rsid w:val="00444EE6"/>
    <w:rsid w:val="00446A4F"/>
    <w:rsid w:val="004478D6"/>
    <w:rsid w:val="004505F2"/>
    <w:rsid w:val="00450C57"/>
    <w:rsid w:val="00450EF9"/>
    <w:rsid w:val="00451EB9"/>
    <w:rsid w:val="00455985"/>
    <w:rsid w:val="004568AB"/>
    <w:rsid w:val="00457D9E"/>
    <w:rsid w:val="00457DDB"/>
    <w:rsid w:val="00461951"/>
    <w:rsid w:val="00466CDD"/>
    <w:rsid w:val="00470902"/>
    <w:rsid w:val="0047147F"/>
    <w:rsid w:val="004750C0"/>
    <w:rsid w:val="004753EF"/>
    <w:rsid w:val="00475AB4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74A1"/>
    <w:rsid w:val="004A10FE"/>
    <w:rsid w:val="004A1795"/>
    <w:rsid w:val="004A37D6"/>
    <w:rsid w:val="004A66C2"/>
    <w:rsid w:val="004A6A60"/>
    <w:rsid w:val="004A78D0"/>
    <w:rsid w:val="004B4D32"/>
    <w:rsid w:val="004B530D"/>
    <w:rsid w:val="004C1048"/>
    <w:rsid w:val="004C1CF4"/>
    <w:rsid w:val="004C6CCB"/>
    <w:rsid w:val="004D77AA"/>
    <w:rsid w:val="0050335D"/>
    <w:rsid w:val="00504C6F"/>
    <w:rsid w:val="00504EAF"/>
    <w:rsid w:val="00505285"/>
    <w:rsid w:val="00505F09"/>
    <w:rsid w:val="00507146"/>
    <w:rsid w:val="0051000D"/>
    <w:rsid w:val="00511395"/>
    <w:rsid w:val="005122A0"/>
    <w:rsid w:val="00513D71"/>
    <w:rsid w:val="005145E1"/>
    <w:rsid w:val="00520CCB"/>
    <w:rsid w:val="00523C61"/>
    <w:rsid w:val="00525351"/>
    <w:rsid w:val="00534D9E"/>
    <w:rsid w:val="00545662"/>
    <w:rsid w:val="00555561"/>
    <w:rsid w:val="005573BB"/>
    <w:rsid w:val="00557B2E"/>
    <w:rsid w:val="00560724"/>
    <w:rsid w:val="00561267"/>
    <w:rsid w:val="00561687"/>
    <w:rsid w:val="00563CFA"/>
    <w:rsid w:val="00575342"/>
    <w:rsid w:val="00575F5D"/>
    <w:rsid w:val="00590087"/>
    <w:rsid w:val="00591053"/>
    <w:rsid w:val="00593566"/>
    <w:rsid w:val="00596745"/>
    <w:rsid w:val="005A19E4"/>
    <w:rsid w:val="005C339F"/>
    <w:rsid w:val="005C39D9"/>
    <w:rsid w:val="005C4F58"/>
    <w:rsid w:val="005C5354"/>
    <w:rsid w:val="005D3C27"/>
    <w:rsid w:val="005D3FEC"/>
    <w:rsid w:val="005D434D"/>
    <w:rsid w:val="005D44BE"/>
    <w:rsid w:val="005F3943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71BBB"/>
    <w:rsid w:val="00675BD4"/>
    <w:rsid w:val="00682237"/>
    <w:rsid w:val="006847FA"/>
    <w:rsid w:val="00691B9A"/>
    <w:rsid w:val="00692422"/>
    <w:rsid w:val="006A0E3A"/>
    <w:rsid w:val="006A14C7"/>
    <w:rsid w:val="006A3E4D"/>
    <w:rsid w:val="006B13DD"/>
    <w:rsid w:val="006B7065"/>
    <w:rsid w:val="006C44DE"/>
    <w:rsid w:val="006C560E"/>
    <w:rsid w:val="006C7533"/>
    <w:rsid w:val="006D1A50"/>
    <w:rsid w:val="006D2301"/>
    <w:rsid w:val="006D43C3"/>
    <w:rsid w:val="006D4D46"/>
    <w:rsid w:val="006D7257"/>
    <w:rsid w:val="006E10B9"/>
    <w:rsid w:val="006E19D1"/>
    <w:rsid w:val="006E24E5"/>
    <w:rsid w:val="006E41E4"/>
    <w:rsid w:val="006E48B8"/>
    <w:rsid w:val="006F080F"/>
    <w:rsid w:val="00700423"/>
    <w:rsid w:val="0070168E"/>
    <w:rsid w:val="0070507F"/>
    <w:rsid w:val="00712DE9"/>
    <w:rsid w:val="00713FD6"/>
    <w:rsid w:val="0071534B"/>
    <w:rsid w:val="00721218"/>
    <w:rsid w:val="00721B1E"/>
    <w:rsid w:val="007229A8"/>
    <w:rsid w:val="00725731"/>
    <w:rsid w:val="00730D89"/>
    <w:rsid w:val="00732E02"/>
    <w:rsid w:val="00734E47"/>
    <w:rsid w:val="00742A03"/>
    <w:rsid w:val="00747B57"/>
    <w:rsid w:val="00747C65"/>
    <w:rsid w:val="0075252A"/>
    <w:rsid w:val="007532BA"/>
    <w:rsid w:val="007563A5"/>
    <w:rsid w:val="007574C1"/>
    <w:rsid w:val="00764B84"/>
    <w:rsid w:val="0077402D"/>
    <w:rsid w:val="00774DEF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1D92"/>
    <w:rsid w:val="007E324E"/>
    <w:rsid w:val="007E5022"/>
    <w:rsid w:val="007E60B6"/>
    <w:rsid w:val="007E6734"/>
    <w:rsid w:val="007F1DFB"/>
    <w:rsid w:val="007F7421"/>
    <w:rsid w:val="008007F2"/>
    <w:rsid w:val="00804922"/>
    <w:rsid w:val="00807692"/>
    <w:rsid w:val="00813E98"/>
    <w:rsid w:val="00813EFA"/>
    <w:rsid w:val="0081426E"/>
    <w:rsid w:val="00822007"/>
    <w:rsid w:val="00822DF9"/>
    <w:rsid w:val="008233F1"/>
    <w:rsid w:val="00825B66"/>
    <w:rsid w:val="00825F15"/>
    <w:rsid w:val="00832316"/>
    <w:rsid w:val="00842139"/>
    <w:rsid w:val="008520F1"/>
    <w:rsid w:val="0086284C"/>
    <w:rsid w:val="00872EFB"/>
    <w:rsid w:val="008752EF"/>
    <w:rsid w:val="008755D8"/>
    <w:rsid w:val="0088222A"/>
    <w:rsid w:val="008917FE"/>
    <w:rsid w:val="00891925"/>
    <w:rsid w:val="008A1F60"/>
    <w:rsid w:val="008A278E"/>
    <w:rsid w:val="008A3288"/>
    <w:rsid w:val="008A4B9E"/>
    <w:rsid w:val="008A6DB8"/>
    <w:rsid w:val="008A76FD"/>
    <w:rsid w:val="008B1608"/>
    <w:rsid w:val="008B6CDD"/>
    <w:rsid w:val="008C07D8"/>
    <w:rsid w:val="008C2A78"/>
    <w:rsid w:val="008C4317"/>
    <w:rsid w:val="008C5160"/>
    <w:rsid w:val="008C537F"/>
    <w:rsid w:val="008C6718"/>
    <w:rsid w:val="008C79E6"/>
    <w:rsid w:val="008D578E"/>
    <w:rsid w:val="008D5C16"/>
    <w:rsid w:val="008D658B"/>
    <w:rsid w:val="008D6769"/>
    <w:rsid w:val="008E7431"/>
    <w:rsid w:val="008F077F"/>
    <w:rsid w:val="008F277E"/>
    <w:rsid w:val="008F3716"/>
    <w:rsid w:val="008F7EF4"/>
    <w:rsid w:val="00900F28"/>
    <w:rsid w:val="00902116"/>
    <w:rsid w:val="00902A66"/>
    <w:rsid w:val="00903F5A"/>
    <w:rsid w:val="009106C8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2B5E"/>
    <w:rsid w:val="009437A2"/>
    <w:rsid w:val="00943E4A"/>
    <w:rsid w:val="009454BF"/>
    <w:rsid w:val="009478F7"/>
    <w:rsid w:val="00957EAB"/>
    <w:rsid w:val="009603CB"/>
    <w:rsid w:val="00965097"/>
    <w:rsid w:val="00972F1F"/>
    <w:rsid w:val="009734AB"/>
    <w:rsid w:val="00977000"/>
    <w:rsid w:val="00977261"/>
    <w:rsid w:val="00983CA9"/>
    <w:rsid w:val="00985B73"/>
    <w:rsid w:val="00991F9C"/>
    <w:rsid w:val="00992C15"/>
    <w:rsid w:val="00995A6D"/>
    <w:rsid w:val="009A3BC4"/>
    <w:rsid w:val="009A56B8"/>
    <w:rsid w:val="009A6C65"/>
    <w:rsid w:val="009A7538"/>
    <w:rsid w:val="009B0AA2"/>
    <w:rsid w:val="009B3CC7"/>
    <w:rsid w:val="009B3E2A"/>
    <w:rsid w:val="009B4451"/>
    <w:rsid w:val="009B6E16"/>
    <w:rsid w:val="009C0927"/>
    <w:rsid w:val="009C4678"/>
    <w:rsid w:val="009C5585"/>
    <w:rsid w:val="009C73DE"/>
    <w:rsid w:val="009C7E31"/>
    <w:rsid w:val="009D3766"/>
    <w:rsid w:val="009D78B3"/>
    <w:rsid w:val="009D7D6D"/>
    <w:rsid w:val="009E2C12"/>
    <w:rsid w:val="009E43F1"/>
    <w:rsid w:val="009F5C2B"/>
    <w:rsid w:val="009F7D69"/>
    <w:rsid w:val="00A0734B"/>
    <w:rsid w:val="00A10539"/>
    <w:rsid w:val="00A11FD2"/>
    <w:rsid w:val="00A1414E"/>
    <w:rsid w:val="00A21604"/>
    <w:rsid w:val="00A22D57"/>
    <w:rsid w:val="00A25911"/>
    <w:rsid w:val="00A26586"/>
    <w:rsid w:val="00A34654"/>
    <w:rsid w:val="00A36378"/>
    <w:rsid w:val="00A43051"/>
    <w:rsid w:val="00A47F04"/>
    <w:rsid w:val="00A52ACC"/>
    <w:rsid w:val="00A634FB"/>
    <w:rsid w:val="00A64EF1"/>
    <w:rsid w:val="00A66826"/>
    <w:rsid w:val="00A70E1E"/>
    <w:rsid w:val="00A86076"/>
    <w:rsid w:val="00A860FD"/>
    <w:rsid w:val="00A90ED1"/>
    <w:rsid w:val="00A92324"/>
    <w:rsid w:val="00A96076"/>
    <w:rsid w:val="00AA058B"/>
    <w:rsid w:val="00AB5F5A"/>
    <w:rsid w:val="00AC3612"/>
    <w:rsid w:val="00AC51F3"/>
    <w:rsid w:val="00AD054F"/>
    <w:rsid w:val="00AD153F"/>
    <w:rsid w:val="00AD31EA"/>
    <w:rsid w:val="00AE76F2"/>
    <w:rsid w:val="00AF195C"/>
    <w:rsid w:val="00AF2456"/>
    <w:rsid w:val="00B0355B"/>
    <w:rsid w:val="00B03C01"/>
    <w:rsid w:val="00B04F45"/>
    <w:rsid w:val="00B078D6"/>
    <w:rsid w:val="00B07C45"/>
    <w:rsid w:val="00B144BE"/>
    <w:rsid w:val="00B1571A"/>
    <w:rsid w:val="00B24504"/>
    <w:rsid w:val="00B255BD"/>
    <w:rsid w:val="00B3015C"/>
    <w:rsid w:val="00B34F2B"/>
    <w:rsid w:val="00B35F48"/>
    <w:rsid w:val="00B535B3"/>
    <w:rsid w:val="00B535C8"/>
    <w:rsid w:val="00B536CB"/>
    <w:rsid w:val="00B55AC2"/>
    <w:rsid w:val="00B56967"/>
    <w:rsid w:val="00B57FD1"/>
    <w:rsid w:val="00B615C3"/>
    <w:rsid w:val="00B66326"/>
    <w:rsid w:val="00B66BEA"/>
    <w:rsid w:val="00B70CBA"/>
    <w:rsid w:val="00B73E10"/>
    <w:rsid w:val="00B764E3"/>
    <w:rsid w:val="00B86972"/>
    <w:rsid w:val="00B91645"/>
    <w:rsid w:val="00B92BDC"/>
    <w:rsid w:val="00B94B62"/>
    <w:rsid w:val="00B9547F"/>
    <w:rsid w:val="00B958BD"/>
    <w:rsid w:val="00BA1D36"/>
    <w:rsid w:val="00BA4095"/>
    <w:rsid w:val="00BA61BE"/>
    <w:rsid w:val="00BB32F7"/>
    <w:rsid w:val="00BB64BE"/>
    <w:rsid w:val="00BB7BB4"/>
    <w:rsid w:val="00BC5D66"/>
    <w:rsid w:val="00BC642A"/>
    <w:rsid w:val="00BD0316"/>
    <w:rsid w:val="00BD6746"/>
    <w:rsid w:val="00BF22EE"/>
    <w:rsid w:val="00BF6327"/>
    <w:rsid w:val="00C1608A"/>
    <w:rsid w:val="00C1659A"/>
    <w:rsid w:val="00C20B52"/>
    <w:rsid w:val="00C20C8F"/>
    <w:rsid w:val="00C2183A"/>
    <w:rsid w:val="00C24BDB"/>
    <w:rsid w:val="00C253E0"/>
    <w:rsid w:val="00C258B8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A6FB2"/>
    <w:rsid w:val="00CB4796"/>
    <w:rsid w:val="00CB49C2"/>
    <w:rsid w:val="00CC3108"/>
    <w:rsid w:val="00CC7213"/>
    <w:rsid w:val="00CD5C71"/>
    <w:rsid w:val="00CD7E09"/>
    <w:rsid w:val="00CE2E0C"/>
    <w:rsid w:val="00CF22FD"/>
    <w:rsid w:val="00CF4D9B"/>
    <w:rsid w:val="00D012D2"/>
    <w:rsid w:val="00D04B5F"/>
    <w:rsid w:val="00D058B1"/>
    <w:rsid w:val="00D06053"/>
    <w:rsid w:val="00D074A0"/>
    <w:rsid w:val="00D118F0"/>
    <w:rsid w:val="00D11957"/>
    <w:rsid w:val="00D14A47"/>
    <w:rsid w:val="00D27216"/>
    <w:rsid w:val="00D31244"/>
    <w:rsid w:val="00D3130E"/>
    <w:rsid w:val="00D32521"/>
    <w:rsid w:val="00D43AA2"/>
    <w:rsid w:val="00D43C68"/>
    <w:rsid w:val="00D43E48"/>
    <w:rsid w:val="00D459F0"/>
    <w:rsid w:val="00D45BB9"/>
    <w:rsid w:val="00D6458F"/>
    <w:rsid w:val="00D77416"/>
    <w:rsid w:val="00D77C03"/>
    <w:rsid w:val="00D826B4"/>
    <w:rsid w:val="00D85B22"/>
    <w:rsid w:val="00D87A6C"/>
    <w:rsid w:val="00D93119"/>
    <w:rsid w:val="00D958B6"/>
    <w:rsid w:val="00DA74F3"/>
    <w:rsid w:val="00DC0BF7"/>
    <w:rsid w:val="00DC3530"/>
    <w:rsid w:val="00DC5E98"/>
    <w:rsid w:val="00DD2B5E"/>
    <w:rsid w:val="00DD3DC0"/>
    <w:rsid w:val="00DF3587"/>
    <w:rsid w:val="00DF4386"/>
    <w:rsid w:val="00DF54B1"/>
    <w:rsid w:val="00E033E0"/>
    <w:rsid w:val="00E03C06"/>
    <w:rsid w:val="00E0545E"/>
    <w:rsid w:val="00E102CA"/>
    <w:rsid w:val="00E11263"/>
    <w:rsid w:val="00E1203C"/>
    <w:rsid w:val="00E13CB2"/>
    <w:rsid w:val="00E17490"/>
    <w:rsid w:val="00E400F8"/>
    <w:rsid w:val="00E4179E"/>
    <w:rsid w:val="00E43680"/>
    <w:rsid w:val="00E47A35"/>
    <w:rsid w:val="00E506A8"/>
    <w:rsid w:val="00E53AA9"/>
    <w:rsid w:val="00E543B2"/>
    <w:rsid w:val="00E54834"/>
    <w:rsid w:val="00E55879"/>
    <w:rsid w:val="00E60136"/>
    <w:rsid w:val="00E6721F"/>
    <w:rsid w:val="00E716C4"/>
    <w:rsid w:val="00E73437"/>
    <w:rsid w:val="00E768D8"/>
    <w:rsid w:val="00E814EA"/>
    <w:rsid w:val="00E84AAF"/>
    <w:rsid w:val="00E87512"/>
    <w:rsid w:val="00E90B85"/>
    <w:rsid w:val="00E91A9D"/>
    <w:rsid w:val="00E924A7"/>
    <w:rsid w:val="00E9751D"/>
    <w:rsid w:val="00EA0C38"/>
    <w:rsid w:val="00EA173E"/>
    <w:rsid w:val="00EA5C20"/>
    <w:rsid w:val="00EB05FC"/>
    <w:rsid w:val="00EB3884"/>
    <w:rsid w:val="00EB7E4D"/>
    <w:rsid w:val="00EC176B"/>
    <w:rsid w:val="00EC1C97"/>
    <w:rsid w:val="00EC294C"/>
    <w:rsid w:val="00ED2F19"/>
    <w:rsid w:val="00ED3D0A"/>
    <w:rsid w:val="00EE6798"/>
    <w:rsid w:val="00EF3929"/>
    <w:rsid w:val="00EF4307"/>
    <w:rsid w:val="00F0218C"/>
    <w:rsid w:val="00F128A1"/>
    <w:rsid w:val="00F149FA"/>
    <w:rsid w:val="00F22C63"/>
    <w:rsid w:val="00F277B5"/>
    <w:rsid w:val="00F27AB6"/>
    <w:rsid w:val="00F30057"/>
    <w:rsid w:val="00F32716"/>
    <w:rsid w:val="00F33F9F"/>
    <w:rsid w:val="00F3735F"/>
    <w:rsid w:val="00F40A8D"/>
    <w:rsid w:val="00F40D11"/>
    <w:rsid w:val="00F415BE"/>
    <w:rsid w:val="00F42F8F"/>
    <w:rsid w:val="00F4338D"/>
    <w:rsid w:val="00F440D3"/>
    <w:rsid w:val="00F44393"/>
    <w:rsid w:val="00F46532"/>
    <w:rsid w:val="00F50A77"/>
    <w:rsid w:val="00F520FC"/>
    <w:rsid w:val="00F57D59"/>
    <w:rsid w:val="00F6082E"/>
    <w:rsid w:val="00F67AAE"/>
    <w:rsid w:val="00F76DF4"/>
    <w:rsid w:val="00F8400E"/>
    <w:rsid w:val="00F845C5"/>
    <w:rsid w:val="00F84B7C"/>
    <w:rsid w:val="00F921F1"/>
    <w:rsid w:val="00FA04B0"/>
    <w:rsid w:val="00FA1963"/>
    <w:rsid w:val="00FA3588"/>
    <w:rsid w:val="00FA7893"/>
    <w:rsid w:val="00FB3F74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E4360"/>
    <w:rsid w:val="00FF1682"/>
    <w:rsid w:val="00FF2B26"/>
    <w:rsid w:val="00FF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link w:val="BalloonTextChar"/>
    <w:uiPriority w:val="99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  <w:style w:type="character" w:customStyle="1" w:styleId="Heading2Char">
    <w:name w:val="Heading 2 Char"/>
    <w:basedOn w:val="DefaultParagraphFont"/>
    <w:link w:val="Heading2"/>
    <w:uiPriority w:val="9"/>
    <w:rsid w:val="001135EF"/>
    <w:rPr>
      <w:rFonts w:ascii="Arial" w:hAnsi="Arial"/>
      <w:sz w:val="32"/>
    </w:rPr>
  </w:style>
  <w:style w:type="character" w:styleId="FollowedHyperlink">
    <w:name w:val="FollowedHyperlink"/>
    <w:basedOn w:val="DefaultParagraphFont"/>
    <w:uiPriority w:val="99"/>
    <w:unhideWhenUsed/>
    <w:rsid w:val="001135EF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EF"/>
    <w:rPr>
      <w:rFonts w:ascii="Tahoma" w:hAnsi="Tahoma" w:cs="Tahoma"/>
      <w:sz w:val="16"/>
      <w:szCs w:val="16"/>
    </w:rPr>
  </w:style>
  <w:style w:type="character" w:customStyle="1" w:styleId="emailstyle22">
    <w:name w:val="emailstyle22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emailstyle23">
    <w:name w:val="emailstyle23"/>
    <w:basedOn w:val="DefaultParagraphFont"/>
    <w:semiHidden/>
    <w:rsid w:val="001135EF"/>
    <w:rPr>
      <w:rFonts w:ascii="Calibri" w:hAnsi="Calibri" w:cs="Calibri" w:hint="default"/>
      <w:color w:val="auto"/>
    </w:rPr>
  </w:style>
  <w:style w:type="character" w:customStyle="1" w:styleId="apple-converted-space">
    <w:name w:val="apple-converted-space"/>
    <w:basedOn w:val="DefaultParagraphFont"/>
    <w:rsid w:val="001135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3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01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7647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4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9946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9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81113">
                      <w:marLeft w:val="5"/>
                      <w:marRight w:val="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office.microsoft.com/en-us/excel-help/redir/HP005209080.aspx?CTT=5&amp;origin=HP005204211" TargetMode="External"/><Relationship Id="rId117" Type="http://schemas.openxmlformats.org/officeDocument/2006/relationships/hyperlink" Target="http://office.microsoft.com/en-us/excel-help/redir/HP005209183.aspx?CTT=5&amp;origin=HP005204211" TargetMode="External"/><Relationship Id="rId21" Type="http://schemas.openxmlformats.org/officeDocument/2006/relationships/hyperlink" Target="http://office.microsoft.com/en-us/excel-help/redir/HP005209007.aspx?CTT=5&amp;origin=HP005204211" TargetMode="External"/><Relationship Id="rId42" Type="http://schemas.openxmlformats.org/officeDocument/2006/relationships/hyperlink" Target="http://office.microsoft.com/en-us/excel-help/redir/HP005209186.aspx?CTT=5&amp;origin=HP005204211" TargetMode="External"/><Relationship Id="rId47" Type="http://schemas.openxmlformats.org/officeDocument/2006/relationships/hyperlink" Target="http://office.microsoft.com/en-us/excel-help/redir/HP005209227.aspx?CTT=5&amp;origin=HP005204211" TargetMode="External"/><Relationship Id="rId63" Type="http://schemas.openxmlformats.org/officeDocument/2006/relationships/hyperlink" Target="http://office.microsoft.com/en-us/excel-help/redir/HP005209292.aspx?CTT=5&amp;origin=HP005204211" TargetMode="External"/><Relationship Id="rId68" Type="http://schemas.openxmlformats.org/officeDocument/2006/relationships/hyperlink" Target="http://office.microsoft.com/en-us/excel-help/redir/HP005209301.aspx?CTT=5&amp;origin=HP005204211" TargetMode="External"/><Relationship Id="rId84" Type="http://schemas.openxmlformats.org/officeDocument/2006/relationships/hyperlink" Target="http://office.microsoft.com/en-us/excel-help/redir/HP005209027.aspx?CTT=5&amp;origin=HP005204211" TargetMode="External"/><Relationship Id="rId89" Type="http://schemas.openxmlformats.org/officeDocument/2006/relationships/hyperlink" Target="http://office.microsoft.com/en-us/excel-help/redir/HP005209058.aspx?CTT=5&amp;origin=HP005204211" TargetMode="External"/><Relationship Id="rId112" Type="http://schemas.openxmlformats.org/officeDocument/2006/relationships/hyperlink" Target="http://office.microsoft.com/en-us/excel-help/redir/HP005209170.aspx?CTT=5&amp;origin=HP005204211" TargetMode="External"/><Relationship Id="rId133" Type="http://schemas.openxmlformats.org/officeDocument/2006/relationships/hyperlink" Target="http://office.microsoft.com/en-us/excel-help/redir/HP005209264.aspx?CTT=5&amp;origin=HP005204211" TargetMode="External"/><Relationship Id="rId138" Type="http://schemas.openxmlformats.org/officeDocument/2006/relationships/hyperlink" Target="http://office.microsoft.com/en-us/excel-help/redir/HP005209281.aspx?CTT=5&amp;origin=HP005204211" TargetMode="External"/><Relationship Id="rId154" Type="http://schemas.openxmlformats.org/officeDocument/2006/relationships/footer" Target="footer1.xml"/><Relationship Id="rId16" Type="http://schemas.openxmlformats.org/officeDocument/2006/relationships/hyperlink" Target="http://office.microsoft.com/en-us/excel-help/redir/HP005208988.aspx?CTT=5&amp;origin=HP005204211" TargetMode="External"/><Relationship Id="rId107" Type="http://schemas.openxmlformats.org/officeDocument/2006/relationships/hyperlink" Target="http://office.microsoft.com/en-us/excel-help/redir/HP005209151.aspx?CTT=5&amp;origin=HP005204211" TargetMode="External"/><Relationship Id="rId11" Type="http://schemas.openxmlformats.org/officeDocument/2006/relationships/image" Target="media/image4.gif"/><Relationship Id="rId32" Type="http://schemas.openxmlformats.org/officeDocument/2006/relationships/hyperlink" Target="http://office.microsoft.com/en-us/excel-help/redir/HP005209142.aspx?CTT=5&amp;origin=HP005204211" TargetMode="External"/><Relationship Id="rId37" Type="http://schemas.openxmlformats.org/officeDocument/2006/relationships/hyperlink" Target="http://office.microsoft.com/en-us/excel-help/redir/HP005209172.aspx?CTT=5&amp;origin=HP005204211" TargetMode="External"/><Relationship Id="rId53" Type="http://schemas.openxmlformats.org/officeDocument/2006/relationships/hyperlink" Target="http://office.microsoft.com/en-us/excel-help/redir/HP005209241.aspx?CTT=5&amp;origin=HP005204211" TargetMode="External"/><Relationship Id="rId58" Type="http://schemas.openxmlformats.org/officeDocument/2006/relationships/hyperlink" Target="http://office.microsoft.com/en-us/excel-help/redir/HP005209259.aspx?CTT=5&amp;origin=HP005204211" TargetMode="External"/><Relationship Id="rId74" Type="http://schemas.openxmlformats.org/officeDocument/2006/relationships/hyperlink" Target="http://office.microsoft.com/en-us/excel-help/redir/HP005208995.aspx?CTT=5&amp;origin=HP005204211" TargetMode="External"/><Relationship Id="rId79" Type="http://schemas.openxmlformats.org/officeDocument/2006/relationships/hyperlink" Target="http://office.microsoft.com/en-us/excel-help/redir/HP005209011.aspx?CTT=5&amp;origin=HP005204211" TargetMode="External"/><Relationship Id="rId102" Type="http://schemas.openxmlformats.org/officeDocument/2006/relationships/hyperlink" Target="http://office.microsoft.com/en-us/excel-help/redir/HP005209108.aspx?CTT=5&amp;origin=HP005204211" TargetMode="External"/><Relationship Id="rId123" Type="http://schemas.openxmlformats.org/officeDocument/2006/relationships/hyperlink" Target="http://office.microsoft.com/en-us/excel-help/redir/HP005209210.aspx?CTT=5&amp;origin=HP005204211" TargetMode="External"/><Relationship Id="rId128" Type="http://schemas.openxmlformats.org/officeDocument/2006/relationships/hyperlink" Target="http://office.microsoft.com/en-us/excel-help/redir/HP005209222.aspx?CTT=5&amp;origin=HP005204211" TargetMode="External"/><Relationship Id="rId144" Type="http://schemas.openxmlformats.org/officeDocument/2006/relationships/hyperlink" Target="http://office.microsoft.com/en-us/excel-help/redir/HP005209322.aspx?CTT=5&amp;origin=HP005204211" TargetMode="External"/><Relationship Id="rId149" Type="http://schemas.openxmlformats.org/officeDocument/2006/relationships/hyperlink" Target="http://office.microsoft.com/en-us/excel-help/redir/HP005209333.aspx?CTT=5&amp;origin=HP005204211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office.microsoft.com/en-us/excel-help/redir/HP005209083.aspx?CTT=5&amp;origin=HP005204211" TargetMode="External"/><Relationship Id="rId95" Type="http://schemas.openxmlformats.org/officeDocument/2006/relationships/hyperlink" Target="http://office.microsoft.com/en-us/excel-help/redir/HP005209096.aspx?CTT=5&amp;origin=HP005204211" TargetMode="External"/><Relationship Id="rId22" Type="http://schemas.openxmlformats.org/officeDocument/2006/relationships/hyperlink" Target="http://office.microsoft.com/en-us/excel-help/redir/HP005209018.aspx?CTT=5&amp;origin=HP005204211" TargetMode="External"/><Relationship Id="rId27" Type="http://schemas.openxmlformats.org/officeDocument/2006/relationships/hyperlink" Target="http://office.microsoft.com/en-us/excel-help/redir/HP005209082.aspx?CTT=5&amp;origin=HP005204211" TargetMode="External"/><Relationship Id="rId43" Type="http://schemas.openxmlformats.org/officeDocument/2006/relationships/hyperlink" Target="http://office.microsoft.com/en-us/excel-help/redir/HP005209203.aspx?CTT=5&amp;origin=HP005204211" TargetMode="External"/><Relationship Id="rId48" Type="http://schemas.openxmlformats.org/officeDocument/2006/relationships/hyperlink" Target="http://office.microsoft.com/en-us/excel-help/redir/HP005209228.aspx?CTT=5&amp;origin=HP005204211" TargetMode="External"/><Relationship Id="rId64" Type="http://schemas.openxmlformats.org/officeDocument/2006/relationships/hyperlink" Target="http://office.microsoft.com/en-us/excel-help/redir/HP005209293.aspx?CTT=5&amp;origin=HP005204211" TargetMode="External"/><Relationship Id="rId69" Type="http://schemas.openxmlformats.org/officeDocument/2006/relationships/hyperlink" Target="http://office.microsoft.com/en-us/excel-help/redir/HP005209306.aspx?CTT=5&amp;origin=HP005204211" TargetMode="External"/><Relationship Id="rId113" Type="http://schemas.openxmlformats.org/officeDocument/2006/relationships/hyperlink" Target="http://office.microsoft.com/en-us/excel-help/redir/HP005209171.aspx?CTT=5&amp;origin=HP005204211" TargetMode="External"/><Relationship Id="rId118" Type="http://schemas.openxmlformats.org/officeDocument/2006/relationships/hyperlink" Target="http://office.microsoft.com/en-us/excel-help/redir/HP005209189.aspx?CTT=5&amp;origin=HP005204211" TargetMode="External"/><Relationship Id="rId134" Type="http://schemas.openxmlformats.org/officeDocument/2006/relationships/hyperlink" Target="http://office.microsoft.com/en-us/excel-help/redir/HP005209266.aspx?CTT=5&amp;origin=HP005204211" TargetMode="External"/><Relationship Id="rId139" Type="http://schemas.openxmlformats.org/officeDocument/2006/relationships/hyperlink" Target="http://office.microsoft.com/en-us/excel-help/redir/HP005209283.aspx?CTT=5&amp;origin=HP005204211" TargetMode="External"/><Relationship Id="rId80" Type="http://schemas.openxmlformats.org/officeDocument/2006/relationships/hyperlink" Target="http://office.microsoft.com/en-us/excel-help/redir/HP005209012.aspx?CTT=5&amp;origin=HP005204211" TargetMode="External"/><Relationship Id="rId85" Type="http://schemas.openxmlformats.org/officeDocument/2006/relationships/hyperlink" Target="http://office.microsoft.com/en-us/excel-help/redir/HP005209028.aspx?CTT=5&amp;origin=HP005204211" TargetMode="External"/><Relationship Id="rId150" Type="http://schemas.openxmlformats.org/officeDocument/2006/relationships/hyperlink" Target="http://office.microsoft.com/en-us/excel-help/redir/HP005209338.aspx?CTT=5&amp;origin=HP005204211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://en.wikipedia.org/wiki/Percentage" TargetMode="External"/><Relationship Id="rId17" Type="http://schemas.openxmlformats.org/officeDocument/2006/relationships/hyperlink" Target="http://office.microsoft.com/en-us/excel-help/redir/HP005208989.aspx?CTT=5&amp;origin=HP005204211" TargetMode="External"/><Relationship Id="rId33" Type="http://schemas.openxmlformats.org/officeDocument/2006/relationships/hyperlink" Target="http://office.microsoft.com/en-us/excel-help/redir/HP005209152.aspx?CTT=5&amp;origin=HP005204211" TargetMode="External"/><Relationship Id="rId38" Type="http://schemas.openxmlformats.org/officeDocument/2006/relationships/hyperlink" Target="http://office.microsoft.com/en-us/excel-help/redir/HP005209179.aspx?CTT=5&amp;origin=HP005204211" TargetMode="External"/><Relationship Id="rId59" Type="http://schemas.openxmlformats.org/officeDocument/2006/relationships/hyperlink" Target="http://office.microsoft.com/en-us/excel-help/redir/HP005209269.aspx?CTT=5&amp;origin=HP005204211" TargetMode="External"/><Relationship Id="rId103" Type="http://schemas.openxmlformats.org/officeDocument/2006/relationships/hyperlink" Target="http://office.microsoft.com/en-us/excel-help/redir/HP005209109.aspx?CTT=5&amp;origin=HP005204211" TargetMode="External"/><Relationship Id="rId108" Type="http://schemas.openxmlformats.org/officeDocument/2006/relationships/hyperlink" Target="http://office.microsoft.com/en-us/excel-help/redir/HP005209155.aspx?CTT=5&amp;origin=HP005204211" TargetMode="External"/><Relationship Id="rId124" Type="http://schemas.openxmlformats.org/officeDocument/2006/relationships/hyperlink" Target="http://office.microsoft.com/en-us/excel-help/redir/HP005209211.aspx?CTT=5&amp;origin=HP005204211" TargetMode="External"/><Relationship Id="rId129" Type="http://schemas.openxmlformats.org/officeDocument/2006/relationships/hyperlink" Target="http://office.microsoft.com/en-us/excel-help/redir/HP005209226.aspx?CTT=5&amp;origin=HP005204211" TargetMode="External"/><Relationship Id="rId20" Type="http://schemas.openxmlformats.org/officeDocument/2006/relationships/hyperlink" Target="http://office.microsoft.com/en-us/excel-help/redir/HP005208992.aspx?CTT=5&amp;origin=HP005204211" TargetMode="External"/><Relationship Id="rId41" Type="http://schemas.openxmlformats.org/officeDocument/2006/relationships/hyperlink" Target="http://office.microsoft.com/en-us/excel-help/redir/HP005209185.aspx?CTT=5&amp;origin=HP005204211" TargetMode="External"/><Relationship Id="rId54" Type="http://schemas.openxmlformats.org/officeDocument/2006/relationships/hyperlink" Target="http://office.microsoft.com/en-us/excel-help/redir/HP005209242.aspx?CTT=5&amp;origin=HP005204211" TargetMode="External"/><Relationship Id="rId62" Type="http://schemas.openxmlformats.org/officeDocument/2006/relationships/hyperlink" Target="http://office.microsoft.com/en-us/excel-help/redir/HP005209290.aspx?CTT=5&amp;origin=HP005204211" TargetMode="External"/><Relationship Id="rId70" Type="http://schemas.openxmlformats.org/officeDocument/2006/relationships/hyperlink" Target="http://office.microsoft.com/en-us/excel-help/redir/HP005209308.aspx?CTT=5&amp;origin=HP005204211" TargetMode="External"/><Relationship Id="rId75" Type="http://schemas.openxmlformats.org/officeDocument/2006/relationships/hyperlink" Target="http://office.microsoft.com/en-us/excel-help/redir/HP005209000.aspx?CTT=5&amp;origin=HP005204211" TargetMode="External"/><Relationship Id="rId83" Type="http://schemas.openxmlformats.org/officeDocument/2006/relationships/hyperlink" Target="http://office.microsoft.com/en-us/excel-help/redir/HP005209026.aspx?CTT=5&amp;origin=HP005204211" TargetMode="External"/><Relationship Id="rId88" Type="http://schemas.openxmlformats.org/officeDocument/2006/relationships/hyperlink" Target="http://office.microsoft.com/en-us/excel-help/redir/HP005209037.aspx?CTT=5&amp;origin=HP005204211" TargetMode="External"/><Relationship Id="rId91" Type="http://schemas.openxmlformats.org/officeDocument/2006/relationships/hyperlink" Target="http://office.microsoft.com/en-us/excel-help/redir/HP005209087.aspx?CTT=5&amp;origin=HP005204211" TargetMode="External"/><Relationship Id="rId96" Type="http://schemas.openxmlformats.org/officeDocument/2006/relationships/hyperlink" Target="http://office.microsoft.com/en-us/excel-help/redir/HP005209097.aspx?CTT=5&amp;origin=HP005204211" TargetMode="External"/><Relationship Id="rId111" Type="http://schemas.openxmlformats.org/officeDocument/2006/relationships/hyperlink" Target="http://office.microsoft.com/en-us/excel-help/redir/HP005209162.aspx?CTT=5&amp;origin=HP005204211" TargetMode="External"/><Relationship Id="rId132" Type="http://schemas.openxmlformats.org/officeDocument/2006/relationships/hyperlink" Target="http://office.microsoft.com/en-us/excel-help/redir/HP005209261.aspx?CTT=5&amp;origin=HP005204211" TargetMode="External"/><Relationship Id="rId140" Type="http://schemas.openxmlformats.org/officeDocument/2006/relationships/hyperlink" Target="http://office.microsoft.com/en-us/excel-help/redir/HP005209284.aspx?CTT=5&amp;origin=HP005204211" TargetMode="External"/><Relationship Id="rId145" Type="http://schemas.openxmlformats.org/officeDocument/2006/relationships/hyperlink" Target="http://office.microsoft.com/en-us/excel-help/redir/HP005209325.aspx?CTT=5&amp;origin=HP005204211" TargetMode="External"/><Relationship Id="rId153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hyperlink" Target="http://office.microsoft.com/en-us/excel-help/redir/HP005208982.aspx?CTT=5&amp;origin=HP005204211" TargetMode="External"/><Relationship Id="rId23" Type="http://schemas.openxmlformats.org/officeDocument/2006/relationships/hyperlink" Target="http://office.microsoft.com/en-us/excel-help/redir/HP005209024.aspx?CTT=5&amp;origin=HP005204211" TargetMode="External"/><Relationship Id="rId28" Type="http://schemas.openxmlformats.org/officeDocument/2006/relationships/hyperlink" Target="http://office.microsoft.com/en-us/excel-help/redir/HP005209084.aspx?CTT=5&amp;origin=HP005204211" TargetMode="External"/><Relationship Id="rId36" Type="http://schemas.openxmlformats.org/officeDocument/2006/relationships/hyperlink" Target="http://office.microsoft.com/en-us/excel-help/redir/HP005209158.aspx?CTT=5&amp;origin=HP005204211" TargetMode="External"/><Relationship Id="rId49" Type="http://schemas.openxmlformats.org/officeDocument/2006/relationships/hyperlink" Target="http://office.microsoft.com/en-us/excel-help/redir/HP005209229.aspx?CTT=5&amp;origin=HP005204211" TargetMode="External"/><Relationship Id="rId57" Type="http://schemas.openxmlformats.org/officeDocument/2006/relationships/hyperlink" Target="http://office.microsoft.com/en-us/excel-help/redir/HP005209257.aspx?CTT=5&amp;origin=HP005204211" TargetMode="External"/><Relationship Id="rId106" Type="http://schemas.openxmlformats.org/officeDocument/2006/relationships/hyperlink" Target="http://office.microsoft.com/en-us/excel-help/redir/HP005209150.aspx?CTT=5&amp;origin=HP005204211" TargetMode="External"/><Relationship Id="rId114" Type="http://schemas.openxmlformats.org/officeDocument/2006/relationships/hyperlink" Target="http://office.microsoft.com/en-us/excel-help/redir/HP005209174.aspx?CTT=5&amp;origin=HP005204211" TargetMode="External"/><Relationship Id="rId119" Type="http://schemas.openxmlformats.org/officeDocument/2006/relationships/hyperlink" Target="http://office.microsoft.com/en-us/excel-help/redir/HP005209192.aspx?CTT=5&amp;origin=HP005204211" TargetMode="External"/><Relationship Id="rId127" Type="http://schemas.openxmlformats.org/officeDocument/2006/relationships/hyperlink" Target="http://office.microsoft.com/en-us/excel-help/redir/HP005209216.aspx?CTT=5&amp;origin=HP005204211" TargetMode="External"/><Relationship Id="rId10" Type="http://schemas.openxmlformats.org/officeDocument/2006/relationships/image" Target="media/image3.gif"/><Relationship Id="rId31" Type="http://schemas.openxmlformats.org/officeDocument/2006/relationships/hyperlink" Target="http://office.microsoft.com/en-us/excel-help/redir/HP005209104.aspx?CTT=5&amp;origin=HP005204211" TargetMode="External"/><Relationship Id="rId44" Type="http://schemas.openxmlformats.org/officeDocument/2006/relationships/hyperlink" Target="http://office.microsoft.com/en-us/excel-help/redir/HP005209214.aspx?CTT=5&amp;origin=HP005204211" TargetMode="External"/><Relationship Id="rId52" Type="http://schemas.openxmlformats.org/officeDocument/2006/relationships/hyperlink" Target="http://office.microsoft.com/en-us/excel-help/redir/HP005209239.aspx?CTT=5&amp;origin=HP005204211" TargetMode="External"/><Relationship Id="rId60" Type="http://schemas.openxmlformats.org/officeDocument/2006/relationships/hyperlink" Target="http://office.microsoft.com/en-us/excel-help/redir/HP005209271.aspx?CTT=5&amp;origin=HP005204211" TargetMode="External"/><Relationship Id="rId65" Type="http://schemas.openxmlformats.org/officeDocument/2006/relationships/hyperlink" Target="http://office.microsoft.com/en-us/excel-help/redir/HP005209295.aspx?CTT=5&amp;origin=HP005204211" TargetMode="External"/><Relationship Id="rId73" Type="http://schemas.openxmlformats.org/officeDocument/2006/relationships/hyperlink" Target="http://office.microsoft.com/en-us/excel-help/redir/HP005208994.aspx?CTT=5&amp;origin=HP005204211" TargetMode="External"/><Relationship Id="rId78" Type="http://schemas.openxmlformats.org/officeDocument/2006/relationships/hyperlink" Target="http://office.microsoft.com/en-us/excel-help/redir/HP005209010.aspx?CTT=5&amp;origin=HP005204211" TargetMode="External"/><Relationship Id="rId81" Type="http://schemas.openxmlformats.org/officeDocument/2006/relationships/hyperlink" Target="http://office.microsoft.com/en-us/excel-help/redir/HP005209021.aspx?CTT=5&amp;origin=HP005204211" TargetMode="External"/><Relationship Id="rId86" Type="http://schemas.openxmlformats.org/officeDocument/2006/relationships/hyperlink" Target="http://office.microsoft.com/en-us/excel-help/redir/HP005209029.aspx?CTT=5&amp;origin=HP005204211" TargetMode="External"/><Relationship Id="rId94" Type="http://schemas.openxmlformats.org/officeDocument/2006/relationships/hyperlink" Target="http://office.microsoft.com/en-us/excel-help/redir/HP005209092.aspx?CTT=5&amp;origin=HP005204211" TargetMode="External"/><Relationship Id="rId99" Type="http://schemas.openxmlformats.org/officeDocument/2006/relationships/hyperlink" Target="http://office.microsoft.com/en-us/excel-help/redir/HP005209102.aspx?CTT=5&amp;origin=HP005204211" TargetMode="External"/><Relationship Id="rId101" Type="http://schemas.openxmlformats.org/officeDocument/2006/relationships/hyperlink" Target="http://office.microsoft.com/en-us/excel-help/redir/HP005209105.aspx?CTT=5&amp;origin=HP005204211" TargetMode="External"/><Relationship Id="rId122" Type="http://schemas.openxmlformats.org/officeDocument/2006/relationships/hyperlink" Target="http://office.microsoft.com/en-us/excel-help/redir/HP005209195.aspx?CTT=5&amp;origin=HP005204211" TargetMode="External"/><Relationship Id="rId130" Type="http://schemas.openxmlformats.org/officeDocument/2006/relationships/hyperlink" Target="http://office.microsoft.com/en-us/excel-help/redir/HP005209231.aspx?CTT=5&amp;origin=HP005204211" TargetMode="External"/><Relationship Id="rId135" Type="http://schemas.openxmlformats.org/officeDocument/2006/relationships/hyperlink" Target="http://office.microsoft.com/en-us/excel-help/redir/HP005209273.aspx?CTT=5&amp;origin=HP005204211" TargetMode="External"/><Relationship Id="rId143" Type="http://schemas.openxmlformats.org/officeDocument/2006/relationships/hyperlink" Target="http://office.microsoft.com/en-us/excel-help/redir/HP005209320.aspx?CTT=5&amp;origin=HP005204211" TargetMode="External"/><Relationship Id="rId148" Type="http://schemas.openxmlformats.org/officeDocument/2006/relationships/hyperlink" Target="http://office.microsoft.com/en-us/excel-help/redir/HP005209332.aspx?CTT=5&amp;origin=HP005204211" TargetMode="External"/><Relationship Id="rId151" Type="http://schemas.openxmlformats.org/officeDocument/2006/relationships/hyperlink" Target="http://office.microsoft.com/en-us/excel-help/redir/HP005209348.aspx?CTT=5&amp;origin=HP005204211" TargetMode="External"/><Relationship Id="rId15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3" Type="http://schemas.openxmlformats.org/officeDocument/2006/relationships/hyperlink" Target="http://office.microsoft.com/en-us/excel-help/redir/HP005208978.aspx?CTT=5&amp;origin=HP005204211" TargetMode="External"/><Relationship Id="rId18" Type="http://schemas.openxmlformats.org/officeDocument/2006/relationships/hyperlink" Target="http://office.microsoft.com/en-us/excel-help/redir/HP005208990.aspx?CTT=5&amp;origin=HP005204211" TargetMode="External"/><Relationship Id="rId39" Type="http://schemas.openxmlformats.org/officeDocument/2006/relationships/hyperlink" Target="http://office.microsoft.com/en-us/excel-help/redir/HP005209181.aspx?CTT=5&amp;origin=HP005204211" TargetMode="External"/><Relationship Id="rId109" Type="http://schemas.openxmlformats.org/officeDocument/2006/relationships/hyperlink" Target="http://office.microsoft.com/en-us/excel-help/redir/HP005209159.aspx?CTT=5&amp;origin=HP005204211" TargetMode="External"/><Relationship Id="rId34" Type="http://schemas.openxmlformats.org/officeDocument/2006/relationships/hyperlink" Target="http://office.microsoft.com/en-us/excel-help/redir/HP005209156.aspx?CTT=5&amp;origin=HP005204211" TargetMode="External"/><Relationship Id="rId50" Type="http://schemas.openxmlformats.org/officeDocument/2006/relationships/hyperlink" Target="http://office.microsoft.com/en-us/excel-help/redir/HP005209230.aspx?CTT=5&amp;origin=HP005204211" TargetMode="External"/><Relationship Id="rId55" Type="http://schemas.openxmlformats.org/officeDocument/2006/relationships/hyperlink" Target="http://office.microsoft.com/en-us/excel-help/redir/HP005209253.aspx?CTT=5&amp;origin=HP005204211" TargetMode="External"/><Relationship Id="rId76" Type="http://schemas.openxmlformats.org/officeDocument/2006/relationships/hyperlink" Target="http://office.microsoft.com/en-us/excel-help/redir/HP005209001.aspx?CTT=5&amp;origin=HP005204211" TargetMode="External"/><Relationship Id="rId97" Type="http://schemas.openxmlformats.org/officeDocument/2006/relationships/hyperlink" Target="http://office.microsoft.com/en-us/excel-help/redir/HP005209098.aspx?CTT=5&amp;origin=HP005204211" TargetMode="External"/><Relationship Id="rId104" Type="http://schemas.openxmlformats.org/officeDocument/2006/relationships/hyperlink" Target="http://office.microsoft.com/en-us/excel-help/redir/HP005209117.aspx?CTT=5&amp;origin=HP005204211" TargetMode="External"/><Relationship Id="rId120" Type="http://schemas.openxmlformats.org/officeDocument/2006/relationships/hyperlink" Target="http://office.microsoft.com/en-us/excel-help/redir/HP005209193.aspx?CTT=5&amp;origin=HP005204211" TargetMode="External"/><Relationship Id="rId125" Type="http://schemas.openxmlformats.org/officeDocument/2006/relationships/hyperlink" Target="http://office.microsoft.com/en-us/excel-help/redir/HP005209212.aspx?CTT=5&amp;origin=HP005204211" TargetMode="External"/><Relationship Id="rId141" Type="http://schemas.openxmlformats.org/officeDocument/2006/relationships/hyperlink" Target="http://office.microsoft.com/en-us/excel-help/redir/HP005209312.aspx?CTT=5&amp;origin=HP005204211" TargetMode="External"/><Relationship Id="rId146" Type="http://schemas.openxmlformats.org/officeDocument/2006/relationships/hyperlink" Target="http://office.microsoft.com/en-us/excel-help/redir/HP005209330.aspx?CTT=5&amp;origin=HP005204211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office.microsoft.com/en-us/excel-help/redir/HP005209324.aspx?CTT=5&amp;origin=HP005204211" TargetMode="External"/><Relationship Id="rId92" Type="http://schemas.openxmlformats.org/officeDocument/2006/relationships/hyperlink" Target="http://office.microsoft.com/en-us/excel-help/redir/HP005209090.aspx?CTT=5&amp;origin=HP00520421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office.microsoft.com/en-us/excel-help/redir/HP005209085.aspx?CTT=5&amp;origin=HP005204211" TargetMode="External"/><Relationship Id="rId24" Type="http://schemas.openxmlformats.org/officeDocument/2006/relationships/hyperlink" Target="http://office.microsoft.com/en-us/excel-help/redir/HP005209025.aspx?CTT=5&amp;origin=HP005204211" TargetMode="External"/><Relationship Id="rId40" Type="http://schemas.openxmlformats.org/officeDocument/2006/relationships/hyperlink" Target="http://office.microsoft.com/en-us/excel-help/redir/HP005209182.aspx?CTT=5&amp;origin=HP005204211" TargetMode="External"/><Relationship Id="rId45" Type="http://schemas.openxmlformats.org/officeDocument/2006/relationships/hyperlink" Target="http://office.microsoft.com/en-us/excel-help/redir/HP005209217.aspx?CTT=5&amp;origin=HP005204211" TargetMode="External"/><Relationship Id="rId66" Type="http://schemas.openxmlformats.org/officeDocument/2006/relationships/hyperlink" Target="http://office.microsoft.com/en-us/excel-help/redir/HP005209297.aspx?CTT=5&amp;origin=HP005204211" TargetMode="External"/><Relationship Id="rId87" Type="http://schemas.openxmlformats.org/officeDocument/2006/relationships/hyperlink" Target="http://office.microsoft.com/en-us/excel-help/redir/HP005209036.aspx?CTT=5&amp;origin=HP005204211" TargetMode="External"/><Relationship Id="rId110" Type="http://schemas.openxmlformats.org/officeDocument/2006/relationships/hyperlink" Target="http://office.microsoft.com/en-us/excel-help/redir/HP005209161.aspx?CTT=5&amp;origin=HP005204211" TargetMode="External"/><Relationship Id="rId115" Type="http://schemas.openxmlformats.org/officeDocument/2006/relationships/hyperlink" Target="http://office.microsoft.com/en-us/excel-help/redir/HP005209176.aspx?CTT=5&amp;origin=HP005204211" TargetMode="External"/><Relationship Id="rId131" Type="http://schemas.openxmlformats.org/officeDocument/2006/relationships/hyperlink" Target="http://office.microsoft.com/en-us/excel-help/redir/HP005209247.aspx?CTT=5&amp;origin=HP005204211" TargetMode="External"/><Relationship Id="rId136" Type="http://schemas.openxmlformats.org/officeDocument/2006/relationships/hyperlink" Target="http://office.microsoft.com/en-us/excel-help/redir/HP005209277.aspx?CTT=5&amp;origin=HP005204211" TargetMode="External"/><Relationship Id="rId157" Type="http://schemas.microsoft.com/office/2007/relationships/stylesWithEffects" Target="stylesWithEffects.xml"/><Relationship Id="rId61" Type="http://schemas.openxmlformats.org/officeDocument/2006/relationships/hyperlink" Target="http://office.microsoft.com/en-us/excel-help/redir/HP005209288.aspx?CTT=5&amp;origin=HP005204211" TargetMode="External"/><Relationship Id="rId82" Type="http://schemas.openxmlformats.org/officeDocument/2006/relationships/hyperlink" Target="http://office.microsoft.com/en-us/excel-help/redir/HP005209023.aspx?CTT=5&amp;origin=HP005204211" TargetMode="External"/><Relationship Id="rId152" Type="http://schemas.openxmlformats.org/officeDocument/2006/relationships/hyperlink" Target="http://office.microsoft.com/en-us/excel-help/excel-functions-by-category-HP005204211.aspx" TargetMode="External"/><Relationship Id="rId19" Type="http://schemas.openxmlformats.org/officeDocument/2006/relationships/hyperlink" Target="http://office.microsoft.com/en-us/excel-help/redir/HP005208991.aspx?CTT=5&amp;origin=HP005204211" TargetMode="External"/><Relationship Id="rId14" Type="http://schemas.openxmlformats.org/officeDocument/2006/relationships/hyperlink" Target="http://office.microsoft.com/en-us/excel-help/redir/HP005208981.aspx?CTT=5&amp;origin=HP005204211" TargetMode="External"/><Relationship Id="rId30" Type="http://schemas.openxmlformats.org/officeDocument/2006/relationships/hyperlink" Target="http://office.microsoft.com/en-us/excel-help/redir/HP005209094.aspx?CTT=5&amp;origin=HP005204211" TargetMode="External"/><Relationship Id="rId35" Type="http://schemas.openxmlformats.org/officeDocument/2006/relationships/hyperlink" Target="http://office.microsoft.com/en-us/excel-help/redir/HP005209157.aspx?CTT=5&amp;origin=HP005204211" TargetMode="External"/><Relationship Id="rId56" Type="http://schemas.openxmlformats.org/officeDocument/2006/relationships/hyperlink" Target="http://office.microsoft.com/en-us/excel-help/redir/HP005209255.aspx?CTT=5&amp;origin=HP005204211" TargetMode="External"/><Relationship Id="rId77" Type="http://schemas.openxmlformats.org/officeDocument/2006/relationships/hyperlink" Target="http://office.microsoft.com/en-us/excel-help/redir/HP005209005.aspx?CTT=5&amp;origin=HP005204211" TargetMode="External"/><Relationship Id="rId100" Type="http://schemas.openxmlformats.org/officeDocument/2006/relationships/hyperlink" Target="http://office.microsoft.com/en-us/excel-help/redir/HP005209103.aspx?CTT=5&amp;origin=HP005204211" TargetMode="External"/><Relationship Id="rId105" Type="http://schemas.openxmlformats.org/officeDocument/2006/relationships/hyperlink" Target="http://office.microsoft.com/en-us/excel-help/redir/HP005209143.aspx?CTT=5&amp;origin=HP005204211" TargetMode="External"/><Relationship Id="rId126" Type="http://schemas.openxmlformats.org/officeDocument/2006/relationships/hyperlink" Target="http://office.microsoft.com/en-us/excel-help/redir/HP005209213.aspx?CTT=5&amp;origin=HP005204211" TargetMode="External"/><Relationship Id="rId147" Type="http://schemas.openxmlformats.org/officeDocument/2006/relationships/hyperlink" Target="http://office.microsoft.com/en-us/excel-help/redir/HP005209331.aspx?CTT=5&amp;origin=HP005204211" TargetMode="External"/><Relationship Id="rId8" Type="http://schemas.openxmlformats.org/officeDocument/2006/relationships/hyperlink" Target="http://office.microsoft.com/en-us/excel-help/excel-functions-by-category-HP005204211.aspx" TargetMode="External"/><Relationship Id="rId51" Type="http://schemas.openxmlformats.org/officeDocument/2006/relationships/hyperlink" Target="http://office.microsoft.com/en-us/excel-help/redir/HP005209238.aspx?CTT=5&amp;origin=HP005204211" TargetMode="External"/><Relationship Id="rId72" Type="http://schemas.openxmlformats.org/officeDocument/2006/relationships/hyperlink" Target="http://office.microsoft.com/en-us/excel-help/redir/HP005208993.aspx?CTT=5&amp;origin=HP005204211" TargetMode="External"/><Relationship Id="rId93" Type="http://schemas.openxmlformats.org/officeDocument/2006/relationships/hyperlink" Target="http://office.microsoft.com/en-us/excel-help/redir/HP005209091.aspx?CTT=5&amp;origin=HP005204211" TargetMode="External"/><Relationship Id="rId98" Type="http://schemas.openxmlformats.org/officeDocument/2006/relationships/hyperlink" Target="http://office.microsoft.com/en-us/excel-help/redir/HP005209101.aspx?CTT=5&amp;origin=HP005204211" TargetMode="External"/><Relationship Id="rId121" Type="http://schemas.openxmlformats.org/officeDocument/2006/relationships/hyperlink" Target="http://office.microsoft.com/en-us/excel-help/redir/HP005209194.aspx?CTT=5&amp;origin=HP005204211" TargetMode="External"/><Relationship Id="rId142" Type="http://schemas.openxmlformats.org/officeDocument/2006/relationships/hyperlink" Target="http://office.microsoft.com/en-us/excel-help/redir/HP005209317.aspx?CTT=5&amp;origin=HP005204211" TargetMode="External"/><Relationship Id="rId3" Type="http://schemas.openxmlformats.org/officeDocument/2006/relationships/styles" Target="styles.xml"/><Relationship Id="rId25" Type="http://schemas.openxmlformats.org/officeDocument/2006/relationships/hyperlink" Target="http://office.microsoft.com/en-us/excel-help/redir/HP005209056.aspx?CTT=5&amp;origin=HP005204211" TargetMode="External"/><Relationship Id="rId46" Type="http://schemas.openxmlformats.org/officeDocument/2006/relationships/hyperlink" Target="http://office.microsoft.com/en-us/excel-help/redir/HP005209223.aspx?CTT=5&amp;origin=HP005204211" TargetMode="External"/><Relationship Id="rId67" Type="http://schemas.openxmlformats.org/officeDocument/2006/relationships/hyperlink" Target="http://office.microsoft.com/en-us/excel-help/redir/HP005209299.aspx?CTT=5&amp;origin=HP005204211" TargetMode="External"/><Relationship Id="rId116" Type="http://schemas.openxmlformats.org/officeDocument/2006/relationships/hyperlink" Target="http://office.microsoft.com/en-us/excel-help/redir/HP005209177.aspx?CTT=5&amp;origin=HP005204211" TargetMode="External"/><Relationship Id="rId137" Type="http://schemas.openxmlformats.org/officeDocument/2006/relationships/hyperlink" Target="http://office.microsoft.com/en-us/excel-help/redir/HP005209279.aspx?CTT=5&amp;origin=HP005204211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2123</TotalTime>
  <Pages>1</Pages>
  <Words>4140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Gauge Formula</vt:lpstr>
    </vt:vector>
  </TitlesOfParts>
  <Company>BT</Company>
  <LinksUpToDate>false</LinksUpToDate>
  <CharactersWithSpaces>27689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Gauge Formula</dc:title>
  <dc:creator>Yuval.Stein@teoco.com</dc:creator>
  <cp:lastModifiedBy>Christian Toche</cp:lastModifiedBy>
  <cp:revision>80</cp:revision>
  <cp:lastPrinted>2000-02-29T10:31:00Z</cp:lastPrinted>
  <dcterms:created xsi:type="dcterms:W3CDTF">2014-05-18T08:31:00Z</dcterms:created>
  <dcterms:modified xsi:type="dcterms:W3CDTF">2014-10-08T07:53:00Z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
yHvA7xdK0e/DCMuoNEDouZnTdAEp/H96kqyDNBXGZHFc6MLk3JPv9d51M2xieAm5SSiUeHGe_x000d_
gayPCYrT9maVBWp343jeBIKbEc1k5kUzgz+dvtZUg8zoz2XsPAlDnIxizaPbkjfx+/ZKRPA0_x000d_
tqiMksJ5DZFS7piQEL</vt:lpwstr>
  </property>
  <property fmtid="{D5CDD505-2E9C-101B-9397-08002B2CF9AE}" pid="4" name="_ms_pID_7253431">
    <vt:lpwstr>skUX2hOhfA0kYANg8WzwFgKxkbI2PUOQaLgDgE4ptR2zeypxKEKZ/5_x000d_
j4KQVq85z2jnSuG1wmJyJIBOKY0CCGtkVcuVHMLGDEKw0SgKtSGRYRUzv0X2K1kFGXCP60sy_x000d_
7qeSo+h2/N8Zfjclfk/wfN7YFdetSYdp+Ylh5OfaFpkow8wHyz/b8BDW00wZGy5zT8vO7Fxf_x000d_
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1412754726</vt:lpwstr>
  </property>
</Properties>
</file>